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2797" w14:textId="77777777" w:rsidR="007C3067" w:rsidRPr="007C3067" w:rsidRDefault="007C3067" w:rsidP="007C3067">
      <w:pPr>
        <w:framePr w:w="5670" w:h="1731" w:hRule="exact" w:wrap="around" w:vAnchor="page" w:hAnchor="page" w:x="1462" w:y="3185" w:anchorLock="1"/>
        <w:ind w:left="576"/>
        <w:rPr>
          <w:rFonts w:ascii="Arial" w:hAnsi="Arial" w:cs="Arial"/>
        </w:rPr>
      </w:pPr>
      <w:r w:rsidRPr="007C3067">
        <w:rPr>
          <w:rFonts w:ascii="Arial" w:hAnsi="Arial" w:cs="Arial"/>
        </w:rPr>
        <w:t>Mr Ben Hook</w:t>
      </w:r>
    </w:p>
    <w:p w14:paraId="6AEBC2C4" w14:textId="77777777" w:rsidR="007C3067" w:rsidRPr="007C3067" w:rsidRDefault="007C3067" w:rsidP="007C3067">
      <w:pPr>
        <w:framePr w:w="5670" w:h="1731" w:hRule="exact" w:wrap="around" w:vAnchor="page" w:hAnchor="page" w:x="1462" w:y="3185" w:anchorLock="1"/>
        <w:ind w:left="576"/>
        <w:rPr>
          <w:rFonts w:ascii="Arial" w:hAnsi="Arial" w:cs="Arial"/>
        </w:rPr>
      </w:pPr>
      <w:r w:rsidRPr="007C3067">
        <w:rPr>
          <w:rFonts w:ascii="Arial" w:hAnsi="Arial" w:cs="Arial"/>
        </w:rPr>
        <w:t>Manager – Strategy &amp; Planning</w:t>
      </w:r>
    </w:p>
    <w:p w14:paraId="719BBD3B" w14:textId="77777777" w:rsidR="007C3067" w:rsidRPr="007C3067" w:rsidRDefault="007C3067" w:rsidP="007C3067">
      <w:pPr>
        <w:framePr w:w="5670" w:h="1731" w:hRule="exact" w:wrap="around" w:vAnchor="page" w:hAnchor="page" w:x="1462" w:y="3185" w:anchorLock="1"/>
        <w:ind w:left="576"/>
        <w:rPr>
          <w:rFonts w:ascii="Arial" w:hAnsi="Arial" w:cs="Arial"/>
        </w:rPr>
      </w:pPr>
      <w:r w:rsidRPr="007C3067">
        <w:rPr>
          <w:rFonts w:ascii="Arial" w:hAnsi="Arial" w:cs="Arial"/>
        </w:rPr>
        <w:t>Rother District Council</w:t>
      </w:r>
    </w:p>
    <w:p w14:paraId="7EB76D27" w14:textId="77777777" w:rsidR="007C3067" w:rsidRPr="007C3067" w:rsidRDefault="007C3067" w:rsidP="007C3067">
      <w:pPr>
        <w:framePr w:w="5670" w:h="1731" w:hRule="exact" w:wrap="around" w:vAnchor="page" w:hAnchor="page" w:x="1462" w:y="3185" w:anchorLock="1"/>
        <w:ind w:left="576"/>
        <w:rPr>
          <w:rFonts w:ascii="Arial" w:hAnsi="Arial" w:cs="Arial"/>
        </w:rPr>
      </w:pPr>
      <w:r w:rsidRPr="007C3067">
        <w:rPr>
          <w:rFonts w:ascii="Arial" w:hAnsi="Arial" w:cs="Arial"/>
        </w:rPr>
        <w:t>Town Hall</w:t>
      </w:r>
    </w:p>
    <w:p w14:paraId="5DE36096" w14:textId="77777777" w:rsidR="007C3067" w:rsidRPr="007C3067" w:rsidRDefault="007C3067" w:rsidP="007C3067">
      <w:pPr>
        <w:framePr w:w="5670" w:h="1731" w:hRule="exact" w:wrap="around" w:vAnchor="page" w:hAnchor="page" w:x="1462" w:y="3185" w:anchorLock="1"/>
        <w:ind w:left="576"/>
        <w:rPr>
          <w:rFonts w:ascii="Arial" w:hAnsi="Arial" w:cs="Arial"/>
        </w:rPr>
      </w:pPr>
      <w:r w:rsidRPr="007C3067">
        <w:rPr>
          <w:rFonts w:ascii="Arial" w:hAnsi="Arial" w:cs="Arial"/>
        </w:rPr>
        <w:t>BEXHILL</w:t>
      </w:r>
    </w:p>
    <w:p w14:paraId="76FD3839" w14:textId="77777777" w:rsidR="007C3067" w:rsidRPr="007C3067" w:rsidRDefault="007C3067" w:rsidP="007C3067">
      <w:pPr>
        <w:framePr w:w="5670" w:h="1731" w:hRule="exact" w:wrap="around" w:vAnchor="page" w:hAnchor="page" w:x="1462" w:y="3185" w:anchorLock="1"/>
        <w:ind w:left="576" w:right="140"/>
        <w:rPr>
          <w:rFonts w:ascii="Arial" w:hAnsi="Arial" w:cs="Arial"/>
        </w:rPr>
      </w:pPr>
      <w:r w:rsidRPr="007C3067">
        <w:rPr>
          <w:rFonts w:ascii="Arial" w:hAnsi="Arial" w:cs="Arial"/>
        </w:rPr>
        <w:t xml:space="preserve">TN39 3JX </w:t>
      </w:r>
      <w:proofErr w:type="spellStart"/>
      <w:r w:rsidRPr="007C3067">
        <w:rPr>
          <w:rFonts w:ascii="Arial" w:hAnsi="Arial" w:cs="Arial"/>
        </w:rPr>
        <w:t>Fao</w:t>
      </w:r>
      <w:proofErr w:type="spellEnd"/>
      <w:r w:rsidRPr="007C3067">
        <w:rPr>
          <w:rFonts w:ascii="Arial" w:hAnsi="Arial" w:cs="Arial"/>
        </w:rPr>
        <w:t xml:space="preserve"> Mr S Koper</w:t>
      </w:r>
    </w:p>
    <w:p w14:paraId="26D7A295" w14:textId="77777777" w:rsidR="000C4D4B" w:rsidRPr="00A10D24" w:rsidRDefault="000C4D4B" w:rsidP="000C4D4B">
      <w:pPr>
        <w:framePr w:w="5670" w:h="1776" w:hRule="exact" w:wrap="auto" w:vAnchor="page" w:hAnchor="page" w:x="1222" w:y="2983" w:anchorLock="1"/>
        <w:rPr>
          <w:rFonts w:ascii="Arial" w:hAnsi="Arial" w:cs="Arial"/>
        </w:rPr>
      </w:pPr>
    </w:p>
    <w:p w14:paraId="39850532" w14:textId="77777777" w:rsidR="00F51B33" w:rsidRPr="006C7FF5" w:rsidRDefault="00F51B33">
      <w:pPr>
        <w:rPr>
          <w:rFonts w:ascii="Arial" w:hAnsi="Arial" w:cs="Arial"/>
        </w:rPr>
      </w:pPr>
    </w:p>
    <w:p w14:paraId="3F252B8D" w14:textId="77777777" w:rsidR="00F51B33" w:rsidRPr="006C7FF5" w:rsidRDefault="00F51B33">
      <w:pPr>
        <w:rPr>
          <w:rFonts w:ascii="Arial" w:hAnsi="Arial" w:cs="Arial"/>
        </w:rPr>
      </w:pPr>
    </w:p>
    <w:p w14:paraId="100498A4" w14:textId="77777777" w:rsidR="00F51B33" w:rsidRPr="006C7FF5" w:rsidRDefault="00F51B33">
      <w:pPr>
        <w:rPr>
          <w:rFonts w:ascii="Arial" w:hAnsi="Arial" w:cs="Arial"/>
        </w:rPr>
      </w:pPr>
    </w:p>
    <w:p w14:paraId="1B608BF2" w14:textId="77777777" w:rsidR="00F51B33" w:rsidRDefault="00F51B33">
      <w:pPr>
        <w:rPr>
          <w:rFonts w:ascii="Arial" w:hAnsi="Arial" w:cs="Arial"/>
        </w:rPr>
      </w:pPr>
    </w:p>
    <w:p w14:paraId="61E57783" w14:textId="77777777" w:rsidR="00492568" w:rsidRDefault="00492568">
      <w:pPr>
        <w:rPr>
          <w:rFonts w:ascii="Arial" w:hAnsi="Arial" w:cs="Arial"/>
        </w:rPr>
      </w:pPr>
    </w:p>
    <w:p w14:paraId="3B26CA10" w14:textId="77777777" w:rsidR="00492568" w:rsidRPr="006C7FF5" w:rsidRDefault="00492568">
      <w:pPr>
        <w:rPr>
          <w:rFonts w:ascii="Arial" w:hAnsi="Arial" w:cs="Arial"/>
        </w:rPr>
      </w:pPr>
    </w:p>
    <w:p w14:paraId="5A2289C0" w14:textId="77777777" w:rsidR="00F51B33" w:rsidRPr="006C7FF5" w:rsidRDefault="00F51B33">
      <w:pPr>
        <w:rPr>
          <w:rFonts w:ascii="Arial" w:hAnsi="Arial" w:cs="Arial"/>
        </w:rPr>
      </w:pPr>
    </w:p>
    <w:p w14:paraId="7A0B5E97" w14:textId="77777777" w:rsidR="00F51B33" w:rsidRPr="006C7FF5" w:rsidRDefault="00F51B33">
      <w:pPr>
        <w:rPr>
          <w:rFonts w:ascii="Arial" w:hAnsi="Arial" w:cs="Arial"/>
        </w:rPr>
      </w:pPr>
    </w:p>
    <w:p w14:paraId="2138D0E0" w14:textId="77777777" w:rsidR="00F51B33" w:rsidRPr="006C7FF5" w:rsidRDefault="00F51B33">
      <w:pPr>
        <w:rPr>
          <w:rFonts w:ascii="Arial" w:hAnsi="Arial" w:cs="Arial"/>
        </w:rPr>
      </w:pPr>
    </w:p>
    <w:p w14:paraId="1BB1EB55" w14:textId="77777777" w:rsidR="00F51B33" w:rsidRPr="006C7FF5" w:rsidRDefault="00F51B33">
      <w:pPr>
        <w:rPr>
          <w:rFonts w:ascii="Arial" w:hAnsi="Arial" w:cs="Arial"/>
        </w:rPr>
      </w:pPr>
    </w:p>
    <w:p w14:paraId="139DDA13" w14:textId="77777777" w:rsidR="00F51B33" w:rsidRPr="006C7FF5" w:rsidRDefault="00F51B33">
      <w:pPr>
        <w:rPr>
          <w:rFonts w:ascii="Arial" w:hAnsi="Arial" w:cs="Arial"/>
        </w:rPr>
      </w:pPr>
    </w:p>
    <w:p w14:paraId="07748891" w14:textId="77777777" w:rsidR="007C3067" w:rsidRPr="007C3067" w:rsidRDefault="007C3067" w:rsidP="007C3067">
      <w:pPr>
        <w:widowControl w:val="0"/>
        <w:tabs>
          <w:tab w:val="left" w:pos="3119"/>
          <w:tab w:val="left" w:pos="6379"/>
        </w:tabs>
        <w:rPr>
          <w:rFonts w:ascii="Arial" w:hAnsi="Arial" w:cs="Arial"/>
          <w:color w:val="000000"/>
          <w:sz w:val="16"/>
          <w:szCs w:val="16"/>
        </w:rPr>
      </w:pPr>
      <w:r w:rsidRPr="007C3067">
        <w:rPr>
          <w:rFonts w:ascii="Arial" w:hAnsi="Arial" w:cs="Arial"/>
          <w:color w:val="999999"/>
          <w:sz w:val="23"/>
          <w:szCs w:val="23"/>
        </w:rPr>
        <w:tab/>
      </w:r>
      <w:r w:rsidRPr="007C3067">
        <w:rPr>
          <w:rFonts w:ascii="Arial" w:hAnsi="Arial" w:cs="Arial"/>
          <w:color w:val="999999"/>
          <w:sz w:val="23"/>
          <w:szCs w:val="23"/>
        </w:rPr>
        <w:tab/>
      </w:r>
      <w:r w:rsidRPr="007C3067">
        <w:rPr>
          <w:rFonts w:ascii="Arial" w:hAnsi="Arial" w:cs="Arial"/>
          <w:sz w:val="16"/>
          <w:szCs w:val="16"/>
        </w:rPr>
        <w:t>date</w:t>
      </w:r>
    </w:p>
    <w:p w14:paraId="1CA7CF7C" w14:textId="77777777" w:rsidR="007C3067" w:rsidRPr="007C3067" w:rsidRDefault="007C3067" w:rsidP="007C3067">
      <w:pPr>
        <w:widowControl w:val="0"/>
        <w:tabs>
          <w:tab w:val="left" w:pos="3119"/>
          <w:tab w:val="left" w:pos="6379"/>
        </w:tabs>
        <w:rPr>
          <w:rFonts w:ascii="Arial" w:hAnsi="Arial" w:cs="Arial"/>
          <w:color w:val="000000"/>
          <w:sz w:val="22"/>
          <w:szCs w:val="22"/>
        </w:rPr>
      </w:pPr>
      <w:r w:rsidRPr="007C3067">
        <w:rPr>
          <w:rFonts w:ascii="Arial" w:hAnsi="Arial" w:cs="Arial"/>
          <w:color w:val="000000"/>
          <w:sz w:val="23"/>
          <w:szCs w:val="23"/>
        </w:rPr>
        <w:tab/>
      </w:r>
      <w:r w:rsidRPr="007C3067">
        <w:rPr>
          <w:rFonts w:ascii="Arial" w:hAnsi="Arial" w:cs="Arial"/>
          <w:color w:val="000000"/>
          <w:sz w:val="23"/>
          <w:szCs w:val="23"/>
        </w:rPr>
        <w:tab/>
      </w:r>
      <w:r w:rsidRPr="007C3067">
        <w:rPr>
          <w:rFonts w:ascii="Arial" w:hAnsi="Arial" w:cs="Arial"/>
          <w:color w:val="000000"/>
          <w:sz w:val="22"/>
          <w:szCs w:val="22"/>
        </w:rPr>
        <w:t>22 July 2022</w:t>
      </w:r>
    </w:p>
    <w:p w14:paraId="6CCF9359" w14:textId="77777777" w:rsidR="007C3067" w:rsidRPr="007C3067" w:rsidRDefault="007C3067" w:rsidP="007C3067">
      <w:pPr>
        <w:widowControl w:val="0"/>
        <w:tabs>
          <w:tab w:val="left" w:pos="3119"/>
          <w:tab w:val="left" w:pos="6379"/>
        </w:tabs>
        <w:rPr>
          <w:rFonts w:ascii="Arial" w:hAnsi="Arial" w:cs="Arial"/>
          <w:color w:val="000000"/>
          <w:sz w:val="22"/>
          <w:szCs w:val="22"/>
        </w:rPr>
      </w:pPr>
    </w:p>
    <w:p w14:paraId="7254AC39" w14:textId="77777777" w:rsidR="007C3067" w:rsidRPr="007C3067" w:rsidRDefault="007C3067" w:rsidP="007C3067">
      <w:pPr>
        <w:widowControl w:val="0"/>
        <w:tabs>
          <w:tab w:val="left" w:pos="3119"/>
          <w:tab w:val="left" w:pos="6379"/>
        </w:tabs>
        <w:rPr>
          <w:rFonts w:ascii="Arial" w:hAnsi="Arial" w:cs="Arial"/>
          <w:color w:val="999999"/>
          <w:sz w:val="16"/>
          <w:szCs w:val="16"/>
        </w:rPr>
      </w:pPr>
      <w:r w:rsidRPr="007C3067">
        <w:rPr>
          <w:rFonts w:ascii="Arial" w:hAnsi="Arial" w:cs="Arial"/>
          <w:sz w:val="16"/>
          <w:szCs w:val="16"/>
        </w:rPr>
        <w:t>please contact</w:t>
      </w:r>
      <w:r w:rsidRPr="007C3067">
        <w:rPr>
          <w:rFonts w:ascii="Arial" w:hAnsi="Arial" w:cs="Arial"/>
          <w:sz w:val="16"/>
          <w:szCs w:val="16"/>
        </w:rPr>
        <w:tab/>
        <w:t>our ref</w:t>
      </w:r>
      <w:r w:rsidRPr="007C3067">
        <w:rPr>
          <w:rFonts w:ascii="Arial" w:hAnsi="Arial" w:cs="Arial"/>
          <w:color w:val="999999"/>
          <w:sz w:val="16"/>
          <w:szCs w:val="16"/>
        </w:rPr>
        <w:tab/>
      </w:r>
      <w:r w:rsidRPr="007C3067">
        <w:rPr>
          <w:rFonts w:ascii="Arial" w:hAnsi="Arial" w:cs="Arial"/>
          <w:sz w:val="16"/>
          <w:szCs w:val="16"/>
        </w:rPr>
        <w:t>your ref</w:t>
      </w:r>
      <w:r w:rsidRPr="007C3067">
        <w:rPr>
          <w:rFonts w:ascii="Arial" w:hAnsi="Arial" w:cs="Arial"/>
          <w:color w:val="999999"/>
          <w:sz w:val="16"/>
          <w:szCs w:val="16"/>
        </w:rPr>
        <w:tab/>
      </w:r>
    </w:p>
    <w:p w14:paraId="35600051" w14:textId="77777777" w:rsidR="007C3067" w:rsidRPr="007C3067" w:rsidRDefault="007C3067" w:rsidP="007C3067">
      <w:pPr>
        <w:tabs>
          <w:tab w:val="left" w:pos="3150"/>
          <w:tab w:val="left" w:pos="6390"/>
        </w:tabs>
        <w:jc w:val="both"/>
        <w:rPr>
          <w:rFonts w:ascii="Arial" w:hAnsi="Arial" w:cs="Arial"/>
          <w:sz w:val="22"/>
          <w:szCs w:val="22"/>
        </w:rPr>
      </w:pPr>
      <w:r w:rsidRPr="007C3067">
        <w:rPr>
          <w:rFonts w:ascii="Arial" w:hAnsi="Arial" w:cs="Arial"/>
          <w:sz w:val="22"/>
          <w:szCs w:val="22"/>
        </w:rPr>
        <w:t>Amanda Parks</w:t>
      </w:r>
      <w:r w:rsidRPr="007C3067">
        <w:rPr>
          <w:rFonts w:ascii="Arial" w:hAnsi="Arial" w:cs="Arial"/>
          <w:sz w:val="22"/>
          <w:szCs w:val="22"/>
        </w:rPr>
        <w:tab/>
        <w:t>RR/867/CM</w:t>
      </w:r>
      <w:r w:rsidRPr="007C3067">
        <w:rPr>
          <w:rFonts w:ascii="Arial" w:hAnsi="Arial" w:cs="Arial"/>
          <w:sz w:val="22"/>
          <w:szCs w:val="22"/>
        </w:rPr>
        <w:tab/>
        <w:t>RR/2022/1466CM</w:t>
      </w:r>
    </w:p>
    <w:p w14:paraId="3EF8F5C6" w14:textId="77777777" w:rsidR="007C3067" w:rsidRPr="007C3067" w:rsidRDefault="007C3067" w:rsidP="007C3067">
      <w:pPr>
        <w:tabs>
          <w:tab w:val="left" w:pos="3150"/>
          <w:tab w:val="left" w:pos="6390"/>
        </w:tabs>
        <w:jc w:val="both"/>
        <w:rPr>
          <w:rFonts w:ascii="Arial" w:hAnsi="Arial" w:cs="Arial"/>
          <w:sz w:val="22"/>
          <w:szCs w:val="22"/>
        </w:rPr>
      </w:pPr>
      <w:r w:rsidRPr="007C3067">
        <w:rPr>
          <w:rFonts w:ascii="Arial" w:hAnsi="Arial" w:cs="Arial"/>
          <w:sz w:val="22"/>
          <w:szCs w:val="22"/>
        </w:rPr>
        <w:t>Lewes (01273) 481846</w:t>
      </w:r>
      <w:r w:rsidRPr="007C3067">
        <w:rPr>
          <w:rFonts w:ascii="Arial" w:hAnsi="Arial" w:cs="Arial"/>
          <w:sz w:val="22"/>
          <w:szCs w:val="22"/>
        </w:rPr>
        <w:tab/>
      </w:r>
      <w:r w:rsidRPr="007C3067">
        <w:rPr>
          <w:rFonts w:ascii="Arial" w:hAnsi="Arial" w:cs="Arial"/>
          <w:caps/>
          <w:sz w:val="22"/>
          <w:szCs w:val="22"/>
        </w:rPr>
        <w:t>AP</w:t>
      </w:r>
    </w:p>
    <w:p w14:paraId="6FF9784E" w14:textId="77777777" w:rsidR="007C3067" w:rsidRPr="007C3067" w:rsidRDefault="007C3067" w:rsidP="007C3067">
      <w:pPr>
        <w:tabs>
          <w:tab w:val="left" w:pos="2750"/>
          <w:tab w:val="left" w:pos="7070"/>
        </w:tabs>
        <w:jc w:val="both"/>
        <w:rPr>
          <w:rFonts w:ascii="Arial" w:hAnsi="Arial" w:cs="Arial"/>
          <w:sz w:val="22"/>
          <w:szCs w:val="22"/>
        </w:rPr>
      </w:pPr>
      <w:r w:rsidRPr="007C3067">
        <w:rPr>
          <w:rFonts w:ascii="Arial" w:hAnsi="Arial" w:cs="Arial"/>
          <w:sz w:val="22"/>
          <w:szCs w:val="22"/>
        </w:rPr>
        <w:t>Direct Fax (01273) 479040</w:t>
      </w:r>
    </w:p>
    <w:p w14:paraId="50893E33" w14:textId="77777777" w:rsidR="007C3067" w:rsidRPr="007C3067" w:rsidRDefault="007C3067" w:rsidP="007C3067">
      <w:pPr>
        <w:tabs>
          <w:tab w:val="left" w:pos="2750"/>
          <w:tab w:val="left" w:pos="7070"/>
        </w:tabs>
        <w:jc w:val="both"/>
        <w:rPr>
          <w:rFonts w:ascii="Arial" w:hAnsi="Arial" w:cs="Arial"/>
          <w:sz w:val="22"/>
          <w:szCs w:val="22"/>
        </w:rPr>
      </w:pPr>
    </w:p>
    <w:p w14:paraId="3C23F9BA" w14:textId="77777777" w:rsidR="007C3067" w:rsidRPr="007C3067" w:rsidRDefault="007C3067" w:rsidP="007C3067">
      <w:pPr>
        <w:tabs>
          <w:tab w:val="left" w:pos="2750"/>
          <w:tab w:val="left" w:pos="7070"/>
        </w:tabs>
        <w:jc w:val="both"/>
        <w:rPr>
          <w:rFonts w:ascii="Arial" w:hAnsi="Arial" w:cs="Arial"/>
          <w:sz w:val="22"/>
          <w:szCs w:val="22"/>
        </w:rPr>
      </w:pPr>
      <w:r w:rsidRPr="007C3067">
        <w:rPr>
          <w:rFonts w:ascii="Arial" w:hAnsi="Arial" w:cs="Arial"/>
          <w:sz w:val="22"/>
          <w:szCs w:val="22"/>
        </w:rPr>
        <w:t>Dear Mr Hook,</w:t>
      </w:r>
    </w:p>
    <w:p w14:paraId="4B302E2F" w14:textId="77777777" w:rsidR="007C3067" w:rsidRPr="007C3067" w:rsidRDefault="007C3067" w:rsidP="007C3067">
      <w:pPr>
        <w:tabs>
          <w:tab w:val="left" w:pos="2750"/>
          <w:tab w:val="left" w:pos="7070"/>
        </w:tabs>
        <w:jc w:val="both"/>
        <w:rPr>
          <w:rFonts w:ascii="Arial" w:hAnsi="Arial" w:cs="Arial"/>
          <w:sz w:val="22"/>
          <w:szCs w:val="22"/>
        </w:rPr>
      </w:pPr>
    </w:p>
    <w:p w14:paraId="1268A435" w14:textId="77777777" w:rsidR="007C3067" w:rsidRPr="007C3067" w:rsidRDefault="007C3067" w:rsidP="007C3067">
      <w:pPr>
        <w:tabs>
          <w:tab w:val="left" w:pos="2750"/>
          <w:tab w:val="left" w:pos="7070"/>
        </w:tabs>
        <w:jc w:val="both"/>
        <w:rPr>
          <w:rFonts w:ascii="Arial" w:hAnsi="Arial" w:cs="Arial"/>
          <w:b/>
          <w:caps/>
          <w:sz w:val="22"/>
          <w:szCs w:val="22"/>
        </w:rPr>
      </w:pPr>
      <w:r w:rsidRPr="007C3067">
        <w:rPr>
          <w:rFonts w:ascii="Arial" w:hAnsi="Arial" w:cs="Arial"/>
          <w:b/>
          <w:caps/>
          <w:sz w:val="22"/>
          <w:szCs w:val="22"/>
        </w:rPr>
        <w:t xml:space="preserve">town and country planning ACT 1990 </w:t>
      </w:r>
    </w:p>
    <w:p w14:paraId="537044A4" w14:textId="77777777" w:rsidR="007C3067" w:rsidRPr="007C3067" w:rsidRDefault="007C3067" w:rsidP="007C3067">
      <w:pPr>
        <w:tabs>
          <w:tab w:val="left" w:pos="2750"/>
          <w:tab w:val="left" w:pos="7070"/>
        </w:tabs>
        <w:jc w:val="both"/>
        <w:rPr>
          <w:rFonts w:ascii="Arial" w:hAnsi="Arial" w:cs="Arial"/>
          <w:b/>
          <w:caps/>
          <w:sz w:val="22"/>
          <w:szCs w:val="22"/>
        </w:rPr>
      </w:pPr>
    </w:p>
    <w:p w14:paraId="15063B0C" w14:textId="77777777" w:rsidR="007C3067" w:rsidRPr="007C3067" w:rsidRDefault="007C3067" w:rsidP="007C3067">
      <w:pPr>
        <w:tabs>
          <w:tab w:val="left" w:pos="2750"/>
          <w:tab w:val="left" w:pos="7070"/>
        </w:tabs>
        <w:jc w:val="both"/>
        <w:rPr>
          <w:rFonts w:ascii="Arial" w:hAnsi="Arial" w:cs="Arial"/>
          <w:b/>
          <w:caps/>
          <w:sz w:val="22"/>
          <w:szCs w:val="22"/>
        </w:rPr>
      </w:pPr>
      <w:r w:rsidRPr="007C3067">
        <w:rPr>
          <w:rFonts w:ascii="Arial" w:hAnsi="Arial" w:cs="Arial"/>
          <w:b/>
          <w:caps/>
          <w:sz w:val="22"/>
          <w:szCs w:val="22"/>
        </w:rPr>
        <w:t>RR/867/CM - Variation of Conditions 1 and 2 (re: importation of high-grade gypsum) of planning permission RR/756/CM British Gypsum Robertsbridge Plant, Mountfield, Robertsbridge, East Sussex TN32 5LA (Within land edged red on applicants plan no. BRI/168)</w:t>
      </w:r>
    </w:p>
    <w:p w14:paraId="2B13EB51" w14:textId="77777777" w:rsidR="007C3067" w:rsidRPr="007C3067" w:rsidRDefault="007C3067" w:rsidP="007C3067">
      <w:pPr>
        <w:tabs>
          <w:tab w:val="left" w:pos="2750"/>
          <w:tab w:val="left" w:pos="7070"/>
        </w:tabs>
        <w:jc w:val="both"/>
        <w:rPr>
          <w:rFonts w:ascii="Arial" w:hAnsi="Arial" w:cs="Arial"/>
          <w:b/>
          <w:caps/>
          <w:sz w:val="22"/>
          <w:szCs w:val="22"/>
        </w:rPr>
      </w:pPr>
    </w:p>
    <w:p w14:paraId="36373F7E"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 xml:space="preserve">Under the powers delegated to me by the Governance Committee on 3 July 2012, I have issued a Written Notice dated 22 July 2022 authorising the carrying out of the above development.  Planning Permission is now granted.  A copy of the Written Notice is attached hereto.  </w:t>
      </w:r>
    </w:p>
    <w:p w14:paraId="008BA00A" w14:textId="77777777" w:rsidR="007C3067" w:rsidRPr="007C3067" w:rsidRDefault="007C3067" w:rsidP="007C3067">
      <w:pPr>
        <w:jc w:val="both"/>
        <w:rPr>
          <w:rFonts w:ascii="Arial" w:hAnsi="Arial" w:cs="Arial"/>
          <w:sz w:val="22"/>
          <w:szCs w:val="22"/>
        </w:rPr>
      </w:pPr>
    </w:p>
    <w:p w14:paraId="07875C41"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 xml:space="preserve">Therefore, in accordance with the above Act would you please accept this letter in conjunction with the plans shown as formal notification of the development for the purpose of your Register of Planning Applications and Decisions.  </w:t>
      </w:r>
    </w:p>
    <w:p w14:paraId="6EEADB11" w14:textId="77777777" w:rsidR="007C3067" w:rsidRPr="007C3067" w:rsidRDefault="007C3067" w:rsidP="007C3067">
      <w:pPr>
        <w:jc w:val="both"/>
        <w:rPr>
          <w:rFonts w:ascii="Arial" w:hAnsi="Arial" w:cs="Arial"/>
          <w:sz w:val="22"/>
          <w:szCs w:val="22"/>
        </w:rPr>
      </w:pPr>
    </w:p>
    <w:p w14:paraId="42E2FC05"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Approved Plan(s) numbered:</w:t>
      </w:r>
      <w:r w:rsidRPr="007C3067">
        <w:rPr>
          <w:rFonts w:ascii="Arial" w:hAnsi="Arial" w:cs="Arial"/>
          <w:sz w:val="22"/>
          <w:szCs w:val="22"/>
        </w:rPr>
        <w:tab/>
      </w:r>
    </w:p>
    <w:p w14:paraId="18EB3026"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ab/>
      </w:r>
    </w:p>
    <w:p w14:paraId="11A2DD9A"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Supporting Statement, BRI/168 - Location Plan, dated May 2022</w:t>
      </w:r>
    </w:p>
    <w:p w14:paraId="301C0E79" w14:textId="77777777" w:rsidR="007C3067" w:rsidRPr="007C3067" w:rsidRDefault="007C3067" w:rsidP="007C3067">
      <w:pPr>
        <w:jc w:val="both"/>
        <w:rPr>
          <w:rFonts w:ascii="Arial" w:hAnsi="Arial" w:cs="Arial"/>
          <w:sz w:val="22"/>
          <w:szCs w:val="22"/>
        </w:rPr>
      </w:pPr>
    </w:p>
    <w:p w14:paraId="3F641445"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Yours sincerely</w:t>
      </w:r>
    </w:p>
    <w:p w14:paraId="7D6A6C83" w14:textId="77777777" w:rsidR="007C3067" w:rsidRPr="007C3067" w:rsidRDefault="007C3067" w:rsidP="007C3067">
      <w:pPr>
        <w:jc w:val="both"/>
        <w:rPr>
          <w:rFonts w:ascii="Arial" w:hAnsi="Arial" w:cs="Arial"/>
          <w:sz w:val="22"/>
          <w:szCs w:val="22"/>
        </w:rPr>
      </w:pPr>
    </w:p>
    <w:p w14:paraId="76D1C86F" w14:textId="77777777" w:rsidR="007C3067" w:rsidRPr="007C3067" w:rsidRDefault="007C3067" w:rsidP="007C3067">
      <w:pPr>
        <w:jc w:val="both"/>
        <w:rPr>
          <w:rFonts w:ascii="Arial" w:hAnsi="Arial" w:cs="Arial"/>
          <w:i/>
          <w:iCs/>
          <w:sz w:val="22"/>
          <w:szCs w:val="22"/>
        </w:rPr>
      </w:pPr>
      <w:r w:rsidRPr="007C3067">
        <w:rPr>
          <w:rFonts w:ascii="Arial" w:hAnsi="Arial" w:cs="Arial"/>
          <w:i/>
          <w:iCs/>
          <w:noProof/>
          <w:sz w:val="22"/>
          <w:szCs w:val="22"/>
        </w:rPr>
        <w:t>Edward Sheath</w:t>
      </w:r>
    </w:p>
    <w:p w14:paraId="69034B6C" w14:textId="77777777" w:rsidR="007C3067" w:rsidRPr="007C3067" w:rsidRDefault="007C3067" w:rsidP="007C3067">
      <w:pPr>
        <w:jc w:val="both"/>
        <w:rPr>
          <w:rFonts w:ascii="Arial" w:hAnsi="Arial" w:cs="Arial"/>
          <w:sz w:val="22"/>
          <w:szCs w:val="22"/>
        </w:rPr>
      </w:pPr>
    </w:p>
    <w:p w14:paraId="3E716D3D"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Edward Sheath</w:t>
      </w:r>
    </w:p>
    <w:p w14:paraId="2078926E" w14:textId="77777777" w:rsidR="007C3067" w:rsidRPr="007C3067" w:rsidRDefault="007C3067" w:rsidP="007C3067">
      <w:pPr>
        <w:jc w:val="both"/>
        <w:rPr>
          <w:rFonts w:ascii="Arial" w:hAnsi="Arial" w:cs="Arial"/>
          <w:sz w:val="22"/>
          <w:szCs w:val="22"/>
        </w:rPr>
      </w:pPr>
      <w:r w:rsidRPr="007C3067">
        <w:rPr>
          <w:rFonts w:ascii="Arial" w:hAnsi="Arial" w:cs="Arial"/>
          <w:sz w:val="22"/>
          <w:szCs w:val="22"/>
        </w:rPr>
        <w:t>Head of Planning &amp; Environment</w:t>
      </w:r>
    </w:p>
    <w:p w14:paraId="4C96548F" w14:textId="77777777" w:rsidR="007C3067" w:rsidRPr="007C3067" w:rsidRDefault="007C3067" w:rsidP="007C3067">
      <w:pPr>
        <w:jc w:val="both"/>
        <w:rPr>
          <w:rFonts w:ascii="Arial" w:hAnsi="Arial" w:cs="Arial"/>
          <w:sz w:val="20"/>
          <w:szCs w:val="20"/>
        </w:rPr>
      </w:pPr>
    </w:p>
    <w:p w14:paraId="3E36E08B" w14:textId="77777777" w:rsidR="007C3067" w:rsidRPr="007C3067" w:rsidRDefault="007C3067" w:rsidP="007C3067">
      <w:pPr>
        <w:jc w:val="both"/>
        <w:rPr>
          <w:rFonts w:ascii="Arial" w:hAnsi="Arial" w:cs="Arial"/>
          <w:sz w:val="20"/>
          <w:szCs w:val="20"/>
        </w:rPr>
      </w:pPr>
      <w:r w:rsidRPr="007C3067">
        <w:rPr>
          <w:rFonts w:ascii="Arial" w:hAnsi="Arial" w:cs="Arial"/>
          <w:sz w:val="20"/>
          <w:szCs w:val="20"/>
        </w:rPr>
        <w:t>Copies to:</w:t>
      </w:r>
      <w:r w:rsidRPr="007C3067">
        <w:rPr>
          <w:rFonts w:ascii="Arial" w:hAnsi="Arial" w:cs="Arial"/>
          <w:sz w:val="20"/>
          <w:szCs w:val="20"/>
        </w:rPr>
        <w:tab/>
        <w:t>Planning Liaison Officer - Environment Agency – for Information</w:t>
      </w:r>
    </w:p>
    <w:p w14:paraId="5A51123B" w14:textId="77777777" w:rsidR="007C3067" w:rsidRPr="007C3067" w:rsidRDefault="007C3067" w:rsidP="007C3067">
      <w:pPr>
        <w:ind w:left="1440"/>
        <w:jc w:val="both"/>
        <w:rPr>
          <w:rFonts w:ascii="Arial" w:hAnsi="Arial" w:cs="Arial"/>
          <w:sz w:val="20"/>
          <w:szCs w:val="20"/>
        </w:rPr>
      </w:pPr>
      <w:r w:rsidRPr="007C3067">
        <w:rPr>
          <w:rFonts w:ascii="Arial" w:hAnsi="Arial" w:cs="Arial"/>
          <w:sz w:val="20"/>
          <w:szCs w:val="20"/>
        </w:rPr>
        <w:t xml:space="preserve">Mr Elvins Saint-Gobain Construction Products UK Ltd (trading as British Gypsum) </w:t>
      </w:r>
    </w:p>
    <w:p w14:paraId="73354430" w14:textId="31390ACB" w:rsidR="007C3067" w:rsidRPr="007C3067" w:rsidRDefault="007C3067" w:rsidP="007C3067">
      <w:pPr>
        <w:jc w:val="both"/>
        <w:rPr>
          <w:rFonts w:ascii="Arial" w:hAnsi="Arial" w:cs="Arial"/>
          <w:sz w:val="20"/>
          <w:szCs w:val="20"/>
        </w:rPr>
      </w:pPr>
      <w:r w:rsidRPr="007C3067">
        <w:rPr>
          <w:rFonts w:ascii="Arial" w:hAnsi="Arial" w:cs="Arial"/>
          <w:sz w:val="20"/>
          <w:szCs w:val="20"/>
        </w:rPr>
        <w:tab/>
      </w:r>
      <w:r w:rsidRPr="007C3067">
        <w:rPr>
          <w:rFonts w:ascii="Arial" w:hAnsi="Arial" w:cs="Arial"/>
          <w:sz w:val="20"/>
          <w:szCs w:val="20"/>
        </w:rPr>
        <w:tab/>
        <w:t xml:space="preserve"> </w:t>
      </w:r>
    </w:p>
    <w:p w14:paraId="5D85CEB6" w14:textId="77777777" w:rsidR="007C3067" w:rsidRPr="007C3067" w:rsidRDefault="007C3067" w:rsidP="007C3067">
      <w:pPr>
        <w:jc w:val="right"/>
        <w:rPr>
          <w:rFonts w:ascii="Arial" w:hAnsi="Arial" w:cs="Arial"/>
          <w:sz w:val="16"/>
          <w:szCs w:val="16"/>
        </w:rPr>
      </w:pPr>
    </w:p>
    <w:p w14:paraId="7157FDE5" w14:textId="77777777" w:rsidR="007C3067" w:rsidRPr="007C3067" w:rsidRDefault="007C3067" w:rsidP="007C3067">
      <w:pPr>
        <w:jc w:val="right"/>
        <w:rPr>
          <w:rFonts w:ascii="Arial" w:hAnsi="Arial" w:cs="Arial"/>
          <w:sz w:val="16"/>
          <w:szCs w:val="16"/>
        </w:rPr>
      </w:pPr>
    </w:p>
    <w:p w14:paraId="57B43BF7" w14:textId="1D032E88" w:rsidR="007C3067" w:rsidRPr="007C3067" w:rsidRDefault="007C3067" w:rsidP="007C3067">
      <w:pPr>
        <w:suppressAutoHyphens/>
        <w:jc w:val="both"/>
        <w:rPr>
          <w:rFonts w:ascii="Arial" w:hAnsi="Arial" w:cs="Arial"/>
          <w:sz w:val="16"/>
          <w:szCs w:val="16"/>
        </w:rPr>
      </w:pPr>
    </w:p>
    <w:p w14:paraId="386D63A6" w14:textId="7EA93B3C" w:rsidR="007C3067" w:rsidRPr="007C3067" w:rsidRDefault="007C3067" w:rsidP="007C3067">
      <w:pPr>
        <w:suppressAutoHyphens/>
        <w:jc w:val="right"/>
        <w:rPr>
          <w:rFonts w:ascii="Arial" w:hAnsi="Arial" w:cs="Arial"/>
          <w:sz w:val="16"/>
          <w:szCs w:val="16"/>
        </w:rPr>
      </w:pPr>
    </w:p>
    <w:p w14:paraId="5794A6E1" w14:textId="1E1CE33C" w:rsidR="007C3067" w:rsidRPr="007C3067" w:rsidRDefault="007C3067" w:rsidP="007C3067">
      <w:pPr>
        <w:suppressAutoHyphens/>
        <w:jc w:val="both"/>
        <w:rPr>
          <w:rFonts w:ascii="Arial" w:hAnsi="Arial" w:cs="Arial"/>
          <w:sz w:val="16"/>
          <w:szCs w:val="16"/>
        </w:rPr>
      </w:pPr>
      <w:r w:rsidRPr="007C3067">
        <w:rPr>
          <w:noProof/>
          <w:szCs w:val="20"/>
        </w:rPr>
        <w:drawing>
          <wp:anchor distT="0" distB="0" distL="114300" distR="114300" simplePos="0" relativeHeight="251657728" behindDoc="0" locked="0" layoutInCell="1" allowOverlap="1" wp14:anchorId="0BEFBEB9" wp14:editId="24CDEBC7">
            <wp:simplePos x="0" y="0"/>
            <wp:positionH relativeFrom="column">
              <wp:posOffset>4474845</wp:posOffset>
            </wp:positionH>
            <wp:positionV relativeFrom="paragraph">
              <wp:posOffset>-185420</wp:posOffset>
            </wp:positionV>
            <wp:extent cx="1633220" cy="1112520"/>
            <wp:effectExtent l="0" t="0" r="5080" b="0"/>
            <wp:wrapSquare wrapText="bothSides"/>
            <wp:docPr id="1" name="Picture 1"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22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DBD4" w14:textId="77777777" w:rsidR="007C3067" w:rsidRPr="007C3067" w:rsidRDefault="007C3067" w:rsidP="007C3067">
      <w:pPr>
        <w:suppressAutoHyphens/>
        <w:jc w:val="both"/>
        <w:rPr>
          <w:rFonts w:ascii="Arial" w:hAnsi="Arial" w:cs="Arial"/>
          <w:b/>
          <w:spacing w:val="-2"/>
        </w:rPr>
      </w:pPr>
    </w:p>
    <w:p w14:paraId="404848E7" w14:textId="77777777" w:rsidR="007C3067" w:rsidRPr="007C3067" w:rsidRDefault="007C3067" w:rsidP="007C3067">
      <w:pPr>
        <w:suppressAutoHyphens/>
        <w:jc w:val="both"/>
        <w:rPr>
          <w:rFonts w:ascii="Arial" w:hAnsi="Arial" w:cs="Arial"/>
          <w:b/>
          <w:spacing w:val="-2"/>
        </w:rPr>
      </w:pPr>
    </w:p>
    <w:p w14:paraId="3021AD8C" w14:textId="77777777" w:rsidR="007C3067" w:rsidRPr="007C3067" w:rsidRDefault="007C3067" w:rsidP="007C3067">
      <w:pPr>
        <w:suppressAutoHyphens/>
        <w:jc w:val="both"/>
        <w:rPr>
          <w:rFonts w:ascii="Arial" w:hAnsi="Arial" w:cs="Arial"/>
          <w:b/>
          <w:spacing w:val="-2"/>
        </w:rPr>
      </w:pPr>
    </w:p>
    <w:p w14:paraId="170B8F5B" w14:textId="77777777" w:rsidR="007C3067" w:rsidRPr="007C3067" w:rsidRDefault="007C3067" w:rsidP="007C3067">
      <w:pPr>
        <w:suppressAutoHyphens/>
        <w:jc w:val="both"/>
        <w:rPr>
          <w:rFonts w:ascii="Arial" w:hAnsi="Arial" w:cs="Arial"/>
          <w:spacing w:val="-2"/>
        </w:rPr>
      </w:pPr>
      <w:r w:rsidRPr="007C3067">
        <w:rPr>
          <w:rFonts w:ascii="Arial" w:hAnsi="Arial" w:cs="Arial"/>
          <w:b/>
          <w:spacing w:val="-2"/>
        </w:rPr>
        <w:t>EAST SUSSEX COUNTY COUNCIL</w:t>
      </w:r>
      <w:r w:rsidRPr="007C3067">
        <w:rPr>
          <w:rFonts w:ascii="Arial" w:hAnsi="Arial" w:cs="Arial"/>
          <w:b/>
          <w:spacing w:val="-2"/>
        </w:rPr>
        <w:fldChar w:fldCharType="begin"/>
      </w:r>
      <w:r w:rsidRPr="007C3067">
        <w:rPr>
          <w:rFonts w:ascii="Arial" w:hAnsi="Arial" w:cs="Arial"/>
          <w:b/>
          <w:spacing w:val="-2"/>
        </w:rPr>
        <w:instrText xml:space="preserve">PRIVATE </w:instrText>
      </w:r>
      <w:r w:rsidRPr="007C3067">
        <w:rPr>
          <w:rFonts w:ascii="Arial" w:hAnsi="Arial" w:cs="Arial"/>
          <w:b/>
          <w:spacing w:val="-2"/>
        </w:rPr>
        <w:fldChar w:fldCharType="end"/>
      </w:r>
    </w:p>
    <w:p w14:paraId="31875214" w14:textId="77777777" w:rsidR="007C3067" w:rsidRPr="007C3067" w:rsidRDefault="007C3067" w:rsidP="007C3067">
      <w:pPr>
        <w:suppressAutoHyphens/>
        <w:jc w:val="both"/>
        <w:rPr>
          <w:rFonts w:ascii="Arial" w:hAnsi="Arial" w:cs="Arial"/>
          <w:spacing w:val="-2"/>
        </w:rPr>
      </w:pPr>
    </w:p>
    <w:p w14:paraId="2F648FB3" w14:textId="77777777" w:rsidR="007C3067" w:rsidRPr="007C3067" w:rsidRDefault="007C3067" w:rsidP="007C3067">
      <w:pPr>
        <w:suppressAutoHyphens/>
        <w:jc w:val="both"/>
        <w:rPr>
          <w:rFonts w:ascii="Arial" w:hAnsi="Arial" w:cs="Arial"/>
          <w:spacing w:val="-2"/>
        </w:rPr>
      </w:pPr>
      <w:r w:rsidRPr="007C3067">
        <w:rPr>
          <w:rFonts w:ascii="Arial" w:hAnsi="Arial" w:cs="Arial"/>
          <w:b/>
          <w:spacing w:val="-2"/>
        </w:rPr>
        <w:t>TOWN AND COUNTRY PLANNING ACT, 1990</w:t>
      </w:r>
    </w:p>
    <w:p w14:paraId="3FE995FA" w14:textId="77777777" w:rsidR="007C3067" w:rsidRPr="007C3067" w:rsidRDefault="007C3067" w:rsidP="007C3067">
      <w:pPr>
        <w:suppressAutoHyphens/>
        <w:jc w:val="both"/>
        <w:rPr>
          <w:rFonts w:ascii="Arial" w:hAnsi="Arial" w:cs="Arial"/>
          <w:spacing w:val="-2"/>
        </w:rPr>
      </w:pPr>
    </w:p>
    <w:p w14:paraId="7F2B6A63" w14:textId="77777777" w:rsidR="007C3067" w:rsidRPr="007C3067" w:rsidRDefault="007C3067" w:rsidP="007C3067">
      <w:pPr>
        <w:suppressAutoHyphens/>
        <w:rPr>
          <w:rFonts w:ascii="Arial" w:hAnsi="Arial" w:cs="Arial"/>
          <w:spacing w:val="-2"/>
        </w:rPr>
      </w:pPr>
      <w:r w:rsidRPr="007C3067">
        <w:rPr>
          <w:rFonts w:ascii="Arial" w:hAnsi="Arial" w:cs="Arial"/>
          <w:b/>
          <w:spacing w:val="-2"/>
        </w:rPr>
        <w:t>TOWN AND COUNTRY PLANNING (DEVELOPMENT MANAGEMENT PROCEDURE) (ENGLAND) ORDER 2015</w:t>
      </w:r>
    </w:p>
    <w:p w14:paraId="3F9D5E9D" w14:textId="77777777" w:rsidR="007C3067" w:rsidRPr="007C3067" w:rsidRDefault="007C3067" w:rsidP="007C3067">
      <w:pPr>
        <w:suppressAutoHyphens/>
        <w:jc w:val="both"/>
        <w:rPr>
          <w:rFonts w:ascii="Arial" w:hAnsi="Arial" w:cs="Arial"/>
          <w:spacing w:val="-2"/>
        </w:rPr>
      </w:pPr>
      <w:r w:rsidRPr="007C3067">
        <w:rPr>
          <w:rFonts w:ascii="Arial" w:hAnsi="Arial" w:cs="Arial"/>
          <w:spacing w:val="-2"/>
        </w:rPr>
        <w:t>____________________________________________________________________</w:t>
      </w:r>
    </w:p>
    <w:p w14:paraId="13437040" w14:textId="77777777" w:rsidR="007C3067" w:rsidRPr="007C3067" w:rsidRDefault="007C3067" w:rsidP="007C3067">
      <w:pPr>
        <w:suppressAutoHyphens/>
        <w:jc w:val="both"/>
        <w:rPr>
          <w:rFonts w:ascii="Arial" w:hAnsi="Arial" w:cs="Arial"/>
          <w:spacing w:val="-2"/>
        </w:rPr>
      </w:pPr>
    </w:p>
    <w:tbl>
      <w:tblPr>
        <w:tblW w:w="0" w:type="auto"/>
        <w:tblInd w:w="108" w:type="dxa"/>
        <w:tblLook w:val="0000" w:firstRow="0" w:lastRow="0" w:firstColumn="0" w:lastColumn="0" w:noHBand="0" w:noVBand="0"/>
      </w:tblPr>
      <w:tblGrid>
        <w:gridCol w:w="720"/>
        <w:gridCol w:w="3958"/>
        <w:gridCol w:w="4456"/>
      </w:tblGrid>
      <w:tr w:rsidR="007C3067" w:rsidRPr="007C3067" w14:paraId="7FFB7A22" w14:textId="77777777" w:rsidTr="008D69FB">
        <w:tc>
          <w:tcPr>
            <w:tcW w:w="720" w:type="dxa"/>
          </w:tcPr>
          <w:p w14:paraId="1D35F81B" w14:textId="77777777" w:rsidR="007C3067" w:rsidRPr="007C3067" w:rsidRDefault="007C3067" w:rsidP="007C3067">
            <w:pPr>
              <w:tabs>
                <w:tab w:val="left" w:pos="-720"/>
                <w:tab w:val="left" w:pos="0"/>
              </w:tabs>
              <w:suppressAutoHyphens/>
              <w:jc w:val="both"/>
              <w:rPr>
                <w:rFonts w:ascii="Arial" w:hAnsi="Arial" w:cs="Arial"/>
              </w:rPr>
            </w:pPr>
            <w:proofErr w:type="gramStart"/>
            <w:r w:rsidRPr="007C3067">
              <w:rPr>
                <w:rFonts w:ascii="Arial" w:hAnsi="Arial" w:cs="Arial"/>
              </w:rPr>
              <w:t>To :</w:t>
            </w:r>
            <w:proofErr w:type="gramEnd"/>
            <w:r w:rsidRPr="007C3067">
              <w:rPr>
                <w:rFonts w:ascii="Arial" w:hAnsi="Arial" w:cs="Arial"/>
              </w:rPr>
              <w:t>-</w:t>
            </w:r>
          </w:p>
        </w:tc>
        <w:tc>
          <w:tcPr>
            <w:tcW w:w="3958" w:type="dxa"/>
          </w:tcPr>
          <w:p w14:paraId="3A7BE7C5"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Mr Elvins</w:t>
            </w:r>
          </w:p>
        </w:tc>
        <w:tc>
          <w:tcPr>
            <w:tcW w:w="4456" w:type="dxa"/>
          </w:tcPr>
          <w:p w14:paraId="3E7740BD"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County Ref. No. RR/867/CM</w:t>
            </w:r>
          </w:p>
        </w:tc>
      </w:tr>
      <w:tr w:rsidR="007C3067" w:rsidRPr="007C3067" w14:paraId="18513F61" w14:textId="77777777" w:rsidTr="008D69FB">
        <w:tc>
          <w:tcPr>
            <w:tcW w:w="720" w:type="dxa"/>
          </w:tcPr>
          <w:p w14:paraId="6D8964A2" w14:textId="77777777" w:rsidR="007C3067" w:rsidRPr="007C3067" w:rsidRDefault="007C3067" w:rsidP="007C3067">
            <w:pPr>
              <w:tabs>
                <w:tab w:val="left" w:pos="-720"/>
                <w:tab w:val="left" w:pos="0"/>
              </w:tabs>
              <w:suppressAutoHyphens/>
              <w:jc w:val="both"/>
              <w:rPr>
                <w:rFonts w:ascii="Arial" w:hAnsi="Arial" w:cs="Arial"/>
              </w:rPr>
            </w:pPr>
          </w:p>
        </w:tc>
        <w:tc>
          <w:tcPr>
            <w:tcW w:w="3958" w:type="dxa"/>
          </w:tcPr>
          <w:p w14:paraId="4AE68579"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Saint-Gobain,</w:t>
            </w:r>
          </w:p>
          <w:p w14:paraId="089B5F15"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Construction Products UK Ltd (trading as British Gypsum)</w:t>
            </w:r>
          </w:p>
          <w:p w14:paraId="4B9B603A"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Geological &amp; Mining Department</w:t>
            </w:r>
          </w:p>
          <w:p w14:paraId="22C7625F"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 xml:space="preserve">Gotham Road, East </w:t>
            </w:r>
            <w:proofErr w:type="spellStart"/>
            <w:r w:rsidRPr="007C3067">
              <w:rPr>
                <w:rFonts w:ascii="Arial" w:hAnsi="Arial" w:cs="Arial"/>
              </w:rPr>
              <w:t>Leake</w:t>
            </w:r>
            <w:proofErr w:type="spellEnd"/>
          </w:p>
          <w:p w14:paraId="56158D0F"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Loughborough, Leicestershire,</w:t>
            </w:r>
          </w:p>
          <w:p w14:paraId="13D15B48" w14:textId="77777777" w:rsidR="007C3067" w:rsidRPr="007C3067" w:rsidRDefault="007C3067" w:rsidP="007C3067">
            <w:pPr>
              <w:tabs>
                <w:tab w:val="left" w:pos="-720"/>
                <w:tab w:val="left" w:pos="0"/>
              </w:tabs>
              <w:suppressAutoHyphens/>
              <w:jc w:val="both"/>
              <w:rPr>
                <w:rFonts w:ascii="Arial" w:hAnsi="Arial" w:cs="Arial"/>
              </w:rPr>
            </w:pPr>
            <w:r w:rsidRPr="007C3067">
              <w:rPr>
                <w:rFonts w:ascii="Arial" w:hAnsi="Arial" w:cs="Arial"/>
              </w:rPr>
              <w:t>LE12 6JQ</w:t>
            </w:r>
          </w:p>
        </w:tc>
        <w:tc>
          <w:tcPr>
            <w:tcW w:w="4456" w:type="dxa"/>
          </w:tcPr>
          <w:p w14:paraId="61A7A309" w14:textId="77777777" w:rsidR="007C3067" w:rsidRPr="007C3067" w:rsidRDefault="007C3067" w:rsidP="007C3067">
            <w:pPr>
              <w:tabs>
                <w:tab w:val="left" w:pos="-720"/>
                <w:tab w:val="left" w:pos="0"/>
              </w:tabs>
              <w:suppressAutoHyphens/>
              <w:rPr>
                <w:rFonts w:ascii="Arial" w:hAnsi="Arial" w:cs="Arial"/>
              </w:rPr>
            </w:pPr>
            <w:r w:rsidRPr="007C3067">
              <w:rPr>
                <w:rFonts w:ascii="Arial" w:hAnsi="Arial" w:cs="Arial"/>
              </w:rPr>
              <w:t>District Ref. No.: - RR/2022/1466CM</w:t>
            </w:r>
          </w:p>
          <w:p w14:paraId="77266DDA" w14:textId="77777777" w:rsidR="007C3067" w:rsidRPr="007C3067" w:rsidRDefault="007C3067" w:rsidP="007C3067">
            <w:pPr>
              <w:tabs>
                <w:tab w:val="left" w:pos="-720"/>
                <w:tab w:val="left" w:pos="0"/>
              </w:tabs>
              <w:suppressAutoHyphens/>
              <w:rPr>
                <w:rFonts w:ascii="Arial" w:hAnsi="Arial" w:cs="Arial"/>
              </w:rPr>
            </w:pPr>
          </w:p>
        </w:tc>
      </w:tr>
    </w:tbl>
    <w:p w14:paraId="7FF93763" w14:textId="77777777" w:rsidR="007C3067" w:rsidRPr="007C3067" w:rsidRDefault="007C3067" w:rsidP="007C3067">
      <w:pPr>
        <w:tabs>
          <w:tab w:val="left" w:pos="-720"/>
        </w:tabs>
        <w:suppressAutoHyphens/>
        <w:jc w:val="both"/>
        <w:rPr>
          <w:rFonts w:ascii="Arial" w:hAnsi="Arial" w:cs="Arial"/>
          <w:spacing w:val="-2"/>
        </w:rPr>
      </w:pPr>
    </w:p>
    <w:p w14:paraId="16CED84A" w14:textId="77777777" w:rsidR="007C3067" w:rsidRPr="007C3067" w:rsidRDefault="007C3067" w:rsidP="007C3067">
      <w:pPr>
        <w:tabs>
          <w:tab w:val="left" w:pos="-720"/>
        </w:tabs>
        <w:suppressAutoHyphens/>
        <w:jc w:val="both"/>
        <w:rPr>
          <w:rFonts w:ascii="Arial" w:hAnsi="Arial" w:cs="Arial"/>
          <w:spacing w:val="-2"/>
          <w:u w:val="single"/>
        </w:rPr>
      </w:pPr>
      <w:r w:rsidRPr="007C3067">
        <w:rPr>
          <w:rFonts w:ascii="Arial" w:hAnsi="Arial" w:cs="Arial"/>
          <w:spacing w:val="-2"/>
        </w:rPr>
        <w:t xml:space="preserve">In pursuance of the powers delegated to me by the Governance Committee on behalf of the County Council on 3 July 2012 I hereby GRANT PLANNING PERMISSION for Variation of Conditions 1 and 2 (re: importation of high-grade gypsum) of planning permission RR/756/CM British Gypsum Robertsbridge Plant, Mountfield, Robertsbridge, East Sussex TN32 5LA in accordance with your application validated by the East Sussex County Council on  7 July 2022 and the plans and particulars submitted in connection therewith and subject also to due compliance with the condition(s) specified hereunder:- </w:t>
      </w:r>
    </w:p>
    <w:p w14:paraId="184C4429" w14:textId="77777777" w:rsidR="007C3067" w:rsidRPr="007C3067" w:rsidRDefault="007C3067" w:rsidP="007C3067">
      <w:pPr>
        <w:tabs>
          <w:tab w:val="left" w:pos="-720"/>
        </w:tabs>
        <w:suppressAutoHyphens/>
        <w:jc w:val="both"/>
        <w:rPr>
          <w:rFonts w:ascii="Arial" w:hAnsi="Arial" w:cs="Arial"/>
          <w:spacing w:val="-2"/>
        </w:rPr>
      </w:pPr>
    </w:p>
    <w:p w14:paraId="40DF91FD"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1.</w:t>
      </w:r>
      <w:r w:rsidRPr="007C3067">
        <w:rPr>
          <w:rFonts w:ascii="Arial" w:hAnsi="Arial" w:cs="Arial"/>
          <w:spacing w:val="-2"/>
        </w:rPr>
        <w:tab/>
        <w:t>The development hereby permitted shall be carried out in accordance with the document and plan listed in the Schedule of Approved Plans.</w:t>
      </w:r>
    </w:p>
    <w:p w14:paraId="5BF0807C"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347DEC44"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Reason: For the avoidance of doubt and in the interests of proper planning.</w:t>
      </w:r>
    </w:p>
    <w:p w14:paraId="5DDDB0A9" w14:textId="77777777" w:rsidR="007C3067" w:rsidRPr="007C3067" w:rsidRDefault="007C3067" w:rsidP="007C3067">
      <w:pPr>
        <w:tabs>
          <w:tab w:val="left" w:pos="-720"/>
        </w:tabs>
        <w:suppressAutoHyphens/>
        <w:jc w:val="both"/>
        <w:rPr>
          <w:rFonts w:ascii="Arial" w:hAnsi="Arial" w:cs="Arial"/>
          <w:spacing w:val="-2"/>
        </w:rPr>
      </w:pPr>
    </w:p>
    <w:p w14:paraId="1CCF39EF"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2.</w:t>
      </w:r>
      <w:r w:rsidRPr="007C3067">
        <w:rPr>
          <w:rFonts w:ascii="Arial" w:hAnsi="Arial" w:cs="Arial"/>
          <w:spacing w:val="-2"/>
        </w:rPr>
        <w:tab/>
        <w:t xml:space="preserve">Notwithstanding the provisions of the Town and Country Planning (Use Classes) Order 1987 (or any order revoking and re-enacting that Order with or without modification) and the Town and Country Planning (General Permitted Development) Order 2015 (or any order revoking and re-enacting that Order with or without modification) the permitted buildings shall be used only for the purpose of manufacture of wall plasters, plasterboard and associated products from converted gypsum rock, rail imported </w:t>
      </w:r>
      <w:proofErr w:type="spellStart"/>
      <w:r w:rsidRPr="007C3067">
        <w:rPr>
          <w:rFonts w:ascii="Arial" w:hAnsi="Arial" w:cs="Arial"/>
          <w:spacing w:val="-2"/>
        </w:rPr>
        <w:t>desulphogypsum</w:t>
      </w:r>
      <w:proofErr w:type="spellEnd"/>
      <w:r w:rsidRPr="007C3067">
        <w:rPr>
          <w:rFonts w:ascii="Arial" w:hAnsi="Arial" w:cs="Arial"/>
          <w:spacing w:val="-2"/>
        </w:rPr>
        <w:t xml:space="preserve"> or high-grade gypsum and back-hauled high-grade gypsum and for the storage of materials and products in connection therewith.</w:t>
      </w:r>
    </w:p>
    <w:p w14:paraId="54EE46F0"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5424391B"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Reason: In the interests of amenity, in accordance with Policy WMP25 of the East Sussex, South Downs and Brighton &amp; Hove Waste and Minerals Plan 2013.</w:t>
      </w:r>
    </w:p>
    <w:p w14:paraId="0CAFAB6F" w14:textId="77777777" w:rsidR="007C3067" w:rsidRPr="007C3067" w:rsidRDefault="007C3067" w:rsidP="007C3067">
      <w:pPr>
        <w:tabs>
          <w:tab w:val="left" w:pos="-720"/>
        </w:tabs>
        <w:suppressAutoHyphens/>
        <w:jc w:val="both"/>
        <w:rPr>
          <w:rFonts w:ascii="Arial" w:hAnsi="Arial" w:cs="Arial"/>
          <w:spacing w:val="-2"/>
        </w:rPr>
      </w:pPr>
    </w:p>
    <w:p w14:paraId="4A508702"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3.</w:t>
      </w:r>
      <w:r w:rsidRPr="007C3067">
        <w:rPr>
          <w:rFonts w:ascii="Arial" w:hAnsi="Arial" w:cs="Arial"/>
          <w:spacing w:val="-2"/>
        </w:rPr>
        <w:tab/>
        <w:t xml:space="preserve">No </w:t>
      </w:r>
      <w:proofErr w:type="spellStart"/>
      <w:r w:rsidRPr="007C3067">
        <w:rPr>
          <w:rFonts w:ascii="Arial" w:hAnsi="Arial" w:cs="Arial"/>
          <w:spacing w:val="-2"/>
        </w:rPr>
        <w:t>desulphogypsum</w:t>
      </w:r>
      <w:proofErr w:type="spellEnd"/>
      <w:r w:rsidRPr="007C3067">
        <w:rPr>
          <w:rFonts w:ascii="Arial" w:hAnsi="Arial" w:cs="Arial"/>
          <w:spacing w:val="-2"/>
        </w:rPr>
        <w:t xml:space="preserve"> shall be imported into the site other than by rail. No high-grade gypsum shall be imported to the site other than by rail or on a back-haul basis using only heavy goods vehicles that are collecting cement rock from the Robertsbridge Works site for transfer elsewhere.</w:t>
      </w:r>
    </w:p>
    <w:p w14:paraId="0E582EB9"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68051E43"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 xml:space="preserve">Reason: In the interests of protecting amenity and minimising the use of vehicles for transporting materials, in accordance with Policies WMP25 and WMP18 of the East Sussex, South Downs and Brighton &amp; Hove Waste and Minerals Plan 2013, respectively. </w:t>
      </w:r>
    </w:p>
    <w:p w14:paraId="2766CCE1" w14:textId="77777777" w:rsidR="007C3067" w:rsidRPr="007C3067" w:rsidRDefault="007C3067" w:rsidP="007C3067">
      <w:pPr>
        <w:tabs>
          <w:tab w:val="left" w:pos="-720"/>
        </w:tabs>
        <w:suppressAutoHyphens/>
        <w:jc w:val="both"/>
        <w:rPr>
          <w:rFonts w:ascii="Arial" w:hAnsi="Arial" w:cs="Arial"/>
          <w:spacing w:val="-2"/>
        </w:rPr>
      </w:pPr>
    </w:p>
    <w:p w14:paraId="2DCE93BA"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4.</w:t>
      </w:r>
      <w:r w:rsidRPr="007C3067">
        <w:rPr>
          <w:rFonts w:ascii="Arial" w:hAnsi="Arial" w:cs="Arial"/>
          <w:spacing w:val="-2"/>
        </w:rPr>
        <w:tab/>
        <w:t xml:space="preserve">Notwithstanding the requirements of Conditions 2 and 3, the importation by road of high-grade Spanish gypsum without back-hauling is permitted until 30 September 2022 only, unless otherwise agreed in writing with the Director of Communities, </w:t>
      </w:r>
      <w:proofErr w:type="gramStart"/>
      <w:r w:rsidRPr="007C3067">
        <w:rPr>
          <w:rFonts w:ascii="Arial" w:hAnsi="Arial" w:cs="Arial"/>
          <w:spacing w:val="-2"/>
        </w:rPr>
        <w:t>Economy</w:t>
      </w:r>
      <w:proofErr w:type="gramEnd"/>
      <w:r w:rsidRPr="007C3067">
        <w:rPr>
          <w:rFonts w:ascii="Arial" w:hAnsi="Arial" w:cs="Arial"/>
          <w:spacing w:val="-2"/>
        </w:rPr>
        <w:t xml:space="preserve"> and Transport.</w:t>
      </w:r>
    </w:p>
    <w:p w14:paraId="6906250D"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2BC865CD"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 xml:space="preserve">Reason: To ensure that planning controls do not represent a barrier to the supply of Spanish gypsum to the Robertsbridge Works in accordance with the Government's Ministerial Statement, dated 10 December 2021. </w:t>
      </w:r>
    </w:p>
    <w:p w14:paraId="41F62989" w14:textId="77777777" w:rsidR="007C3067" w:rsidRPr="007C3067" w:rsidRDefault="007C3067" w:rsidP="007C3067">
      <w:pPr>
        <w:tabs>
          <w:tab w:val="left" w:pos="-720"/>
        </w:tabs>
        <w:suppressAutoHyphens/>
        <w:jc w:val="both"/>
        <w:rPr>
          <w:rFonts w:ascii="Arial" w:hAnsi="Arial" w:cs="Arial"/>
          <w:spacing w:val="-2"/>
        </w:rPr>
      </w:pPr>
    </w:p>
    <w:p w14:paraId="1BA4523A"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5.</w:t>
      </w:r>
      <w:r w:rsidRPr="007C3067">
        <w:rPr>
          <w:rFonts w:ascii="Arial" w:hAnsi="Arial" w:cs="Arial"/>
          <w:spacing w:val="-2"/>
        </w:rPr>
        <w:tab/>
        <w:t xml:space="preserve">The screen of trees on the north-western side of the plaster mill and plasterboard factory buildings shall be retained and managed in accordance with the details set out and approved in the letter from East Sussex County Council to </w:t>
      </w:r>
      <w:proofErr w:type="spellStart"/>
      <w:r w:rsidRPr="007C3067">
        <w:rPr>
          <w:rFonts w:ascii="Arial" w:hAnsi="Arial" w:cs="Arial"/>
          <w:spacing w:val="-2"/>
        </w:rPr>
        <w:t>Arborweald</w:t>
      </w:r>
      <w:proofErr w:type="spellEnd"/>
      <w:r w:rsidRPr="007C3067">
        <w:rPr>
          <w:rFonts w:ascii="Arial" w:hAnsi="Arial" w:cs="Arial"/>
          <w:spacing w:val="-2"/>
        </w:rPr>
        <w:t xml:space="preserve"> Environmental Planning Consultancy, dated 22 October 2018. </w:t>
      </w:r>
    </w:p>
    <w:p w14:paraId="09F32C4D"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50F74669"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Reason: In the interests of visual amenity and protecting the landscape of the High Weald AONB, in accordance with Policies WMP25 and WMP27 of the East Sussex, South Downs and Brighton &amp; Hove Waste and Minerals Plan 2013.</w:t>
      </w:r>
    </w:p>
    <w:p w14:paraId="39550C14" w14:textId="77777777" w:rsidR="007C3067" w:rsidRPr="007C3067" w:rsidRDefault="007C3067" w:rsidP="007C3067">
      <w:pPr>
        <w:tabs>
          <w:tab w:val="left" w:pos="-720"/>
        </w:tabs>
        <w:suppressAutoHyphens/>
        <w:jc w:val="both"/>
        <w:rPr>
          <w:rFonts w:ascii="Arial" w:hAnsi="Arial" w:cs="Arial"/>
          <w:spacing w:val="-2"/>
        </w:rPr>
      </w:pPr>
    </w:p>
    <w:p w14:paraId="0EBD1E41"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6.</w:t>
      </w:r>
      <w:r w:rsidRPr="007C3067">
        <w:rPr>
          <w:rFonts w:ascii="Arial" w:hAnsi="Arial" w:cs="Arial"/>
          <w:spacing w:val="-2"/>
        </w:rPr>
        <w:tab/>
        <w:t>The existing private access road which connects the Robertsbridge Works to the A2100 shall continue to be used by all vehicles transporting materials to and from the Works.</w:t>
      </w:r>
    </w:p>
    <w:p w14:paraId="083E65EE"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ab/>
      </w:r>
    </w:p>
    <w:p w14:paraId="5CD9056B"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spacing w:val="-2"/>
        </w:rPr>
        <w:t xml:space="preserve">Reason: In the interests of road safety and in protecting amenity, in accordance with Policies WMP25 and WMP26 of the East Sussex, South Downs and Brighton &amp; Hove Waste and Minerals Plan 2013. </w:t>
      </w:r>
    </w:p>
    <w:p w14:paraId="0CB1CF4A" w14:textId="77777777" w:rsidR="007C3067" w:rsidRPr="007C3067" w:rsidRDefault="007C3067" w:rsidP="007C3067">
      <w:pPr>
        <w:tabs>
          <w:tab w:val="left" w:pos="-720"/>
        </w:tabs>
        <w:suppressAutoHyphens/>
        <w:jc w:val="both"/>
        <w:rPr>
          <w:rFonts w:ascii="Arial" w:hAnsi="Arial" w:cs="Arial"/>
          <w:spacing w:val="-2"/>
        </w:rPr>
      </w:pPr>
    </w:p>
    <w:p w14:paraId="1C69EF33" w14:textId="77777777" w:rsidR="007C3067" w:rsidRPr="007C3067" w:rsidRDefault="007C3067" w:rsidP="007C3067">
      <w:pPr>
        <w:tabs>
          <w:tab w:val="left" w:pos="-720"/>
        </w:tabs>
        <w:suppressAutoHyphens/>
        <w:jc w:val="both"/>
        <w:rPr>
          <w:rFonts w:ascii="Arial" w:hAnsi="Arial" w:cs="Arial"/>
          <w:spacing w:val="-2"/>
          <w:u w:val="single"/>
        </w:rPr>
      </w:pPr>
      <w:r w:rsidRPr="007C3067">
        <w:rPr>
          <w:rFonts w:ascii="Arial" w:hAnsi="Arial" w:cs="Arial"/>
          <w:spacing w:val="-2"/>
          <w:u w:val="single"/>
        </w:rPr>
        <w:t>SCHEDULE OF APPROVED PLANS</w:t>
      </w:r>
    </w:p>
    <w:p w14:paraId="270A3C8A" w14:textId="77777777" w:rsidR="007C3067" w:rsidRPr="007C3067" w:rsidRDefault="007C3067" w:rsidP="007C3067">
      <w:pPr>
        <w:tabs>
          <w:tab w:val="left" w:pos="-720"/>
        </w:tabs>
        <w:suppressAutoHyphens/>
        <w:jc w:val="both"/>
        <w:rPr>
          <w:rFonts w:ascii="Arial" w:hAnsi="Arial" w:cs="Arial"/>
          <w:spacing w:val="-2"/>
        </w:rPr>
      </w:pPr>
    </w:p>
    <w:p w14:paraId="4EC138C6" w14:textId="77777777" w:rsidR="007C3067" w:rsidRPr="007C3067" w:rsidRDefault="007C3067" w:rsidP="007C3067">
      <w:pPr>
        <w:tabs>
          <w:tab w:val="left" w:pos="-720"/>
        </w:tabs>
        <w:suppressAutoHyphens/>
        <w:jc w:val="both"/>
        <w:rPr>
          <w:rFonts w:ascii="Arial" w:hAnsi="Arial" w:cs="Arial"/>
        </w:rPr>
      </w:pPr>
      <w:r w:rsidRPr="007C3067">
        <w:rPr>
          <w:rFonts w:ascii="Arial" w:hAnsi="Arial" w:cs="Arial"/>
        </w:rPr>
        <w:t>Supporting Statement, BRI/168 - Location Plan, dated May 2022</w:t>
      </w:r>
    </w:p>
    <w:p w14:paraId="65ABD812" w14:textId="77777777" w:rsidR="007C3067" w:rsidRPr="007C3067" w:rsidRDefault="007C3067" w:rsidP="007C3067">
      <w:pPr>
        <w:rPr>
          <w:rFonts w:ascii="Arial" w:hAnsi="Arial" w:cs="Arial"/>
          <w:u w:val="single"/>
        </w:rPr>
      </w:pPr>
    </w:p>
    <w:p w14:paraId="0C8D2A12" w14:textId="77777777" w:rsidR="007C3067" w:rsidRPr="007C3067" w:rsidRDefault="007C3067" w:rsidP="007C3067">
      <w:pPr>
        <w:rPr>
          <w:rFonts w:ascii="Arial" w:hAnsi="Arial" w:cs="Arial"/>
          <w:u w:val="single"/>
        </w:rPr>
      </w:pPr>
      <w:r w:rsidRPr="007C3067">
        <w:rPr>
          <w:rFonts w:ascii="Arial" w:hAnsi="Arial" w:cs="Arial"/>
          <w:u w:val="single"/>
        </w:rPr>
        <w:t>The policies relevant to this decision are:</w:t>
      </w:r>
    </w:p>
    <w:p w14:paraId="1E93ADDD" w14:textId="77777777" w:rsidR="007C3067" w:rsidRPr="007C3067" w:rsidRDefault="007C3067" w:rsidP="007C3067">
      <w:pPr>
        <w:rPr>
          <w:rFonts w:ascii="Arial" w:hAnsi="Arial" w:cs="Arial"/>
        </w:rPr>
      </w:pPr>
    </w:p>
    <w:p w14:paraId="2281A90A" w14:textId="77777777" w:rsidR="007C3067" w:rsidRPr="007C3067" w:rsidRDefault="007C3067" w:rsidP="007C3067">
      <w:pPr>
        <w:overflowPunct/>
        <w:autoSpaceDE/>
        <w:autoSpaceDN/>
        <w:adjustRightInd/>
        <w:jc w:val="both"/>
        <w:textAlignment w:val="auto"/>
        <w:rPr>
          <w:rFonts w:ascii="Arial" w:hAnsi="Arial" w:cs="Arial"/>
          <w:lang w:eastAsia="en-GB"/>
        </w:rPr>
      </w:pPr>
      <w:r w:rsidRPr="007C3067">
        <w:rPr>
          <w:rFonts w:ascii="Arial" w:hAnsi="Arial" w:cs="Arial"/>
          <w:lang w:eastAsia="en-GB"/>
        </w:rPr>
        <w:t>East Sussex, South Downs and Brighton &amp; Hove Waste and Minerals Plan 2013: Policies: WMP12 (Provision of gypsum); WMP18 (Transport – Road, Rail and Water); WMP24a (Climate change); WMP25 (General amenity); WMP26 (Traffic impacts).</w:t>
      </w:r>
    </w:p>
    <w:p w14:paraId="633EAF7C" w14:textId="77777777" w:rsidR="007C3067" w:rsidRPr="007C3067" w:rsidRDefault="007C3067" w:rsidP="007C3067">
      <w:pPr>
        <w:overflowPunct/>
        <w:autoSpaceDE/>
        <w:autoSpaceDN/>
        <w:adjustRightInd/>
        <w:jc w:val="both"/>
        <w:textAlignment w:val="auto"/>
        <w:rPr>
          <w:rFonts w:ascii="Arial" w:hAnsi="Arial" w:cs="Arial"/>
          <w:lang w:eastAsia="en-GB"/>
        </w:rPr>
      </w:pPr>
    </w:p>
    <w:p w14:paraId="76DF137E" w14:textId="77777777" w:rsidR="007C3067" w:rsidRPr="007C3067" w:rsidRDefault="007C3067" w:rsidP="007C3067">
      <w:pPr>
        <w:overflowPunct/>
        <w:autoSpaceDE/>
        <w:autoSpaceDN/>
        <w:adjustRightInd/>
        <w:jc w:val="both"/>
        <w:textAlignment w:val="auto"/>
        <w:rPr>
          <w:rFonts w:ascii="Arial" w:hAnsi="Arial" w:cs="Arial"/>
          <w:lang w:eastAsia="en-GB"/>
        </w:rPr>
      </w:pPr>
      <w:r w:rsidRPr="007C3067">
        <w:rPr>
          <w:rFonts w:ascii="Arial" w:hAnsi="Arial" w:cs="Arial"/>
          <w:lang w:eastAsia="en-GB"/>
        </w:rPr>
        <w:t>National Planning Policy Framework (NPPF) 2021: Parts 9 (Promoting sustainable transport) and 17 (Facilitating the sustainable use of minerals).</w:t>
      </w:r>
    </w:p>
    <w:p w14:paraId="66FBB4BE" w14:textId="77777777" w:rsidR="007C3067" w:rsidRPr="007C3067" w:rsidRDefault="007C3067" w:rsidP="007C3067">
      <w:pPr>
        <w:keepNext/>
        <w:spacing w:before="240" w:after="60"/>
        <w:outlineLvl w:val="2"/>
        <w:rPr>
          <w:rFonts w:ascii="Arial" w:hAnsi="Arial" w:cs="Arial"/>
          <w:bCs/>
          <w:u w:val="single"/>
        </w:rPr>
      </w:pPr>
      <w:r w:rsidRPr="007C3067">
        <w:rPr>
          <w:rFonts w:ascii="Arial" w:hAnsi="Arial" w:cs="Arial"/>
          <w:bCs/>
          <w:u w:val="single"/>
        </w:rPr>
        <w:t>For Note</w:t>
      </w:r>
    </w:p>
    <w:p w14:paraId="6151D37C" w14:textId="77777777" w:rsidR="007C3067" w:rsidRPr="007C3067" w:rsidRDefault="007C3067" w:rsidP="007C3067">
      <w:pPr>
        <w:jc w:val="both"/>
        <w:textAlignment w:val="auto"/>
        <w:rPr>
          <w:rFonts w:ascii="Arial" w:hAnsi="Arial" w:cs="Arial"/>
          <w:lang w:eastAsia="en-GB"/>
        </w:rPr>
      </w:pPr>
      <w:r w:rsidRPr="007C3067">
        <w:rPr>
          <w:rFonts w:ascii="Arial" w:hAnsi="Arial" w:cs="Arial"/>
          <w:lang w:eastAsia="en-GB"/>
        </w:rPr>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1B2B1C8F" w14:textId="77777777" w:rsidR="007C3067" w:rsidRPr="007C3067" w:rsidRDefault="007C3067" w:rsidP="007C3067">
      <w:pPr>
        <w:tabs>
          <w:tab w:val="left" w:pos="-720"/>
          <w:tab w:val="left" w:pos="4770"/>
        </w:tabs>
        <w:suppressAutoHyphens/>
        <w:jc w:val="both"/>
        <w:rPr>
          <w:rFonts w:ascii="Arial" w:hAnsi="Arial" w:cs="Arial"/>
          <w:b/>
        </w:rPr>
      </w:pPr>
    </w:p>
    <w:p w14:paraId="5FF34BA0" w14:textId="77777777" w:rsidR="007C3067" w:rsidRPr="007C3067" w:rsidRDefault="007C3067" w:rsidP="007C3067">
      <w:pPr>
        <w:tabs>
          <w:tab w:val="left" w:pos="-720"/>
          <w:tab w:val="left" w:pos="4770"/>
        </w:tabs>
        <w:suppressAutoHyphens/>
        <w:jc w:val="both"/>
        <w:rPr>
          <w:rFonts w:ascii="Arial" w:hAnsi="Arial" w:cs="Arial"/>
          <w:bCs/>
          <w:i/>
          <w:iCs/>
        </w:rPr>
      </w:pPr>
      <w:r w:rsidRPr="007C3067">
        <w:rPr>
          <w:rFonts w:ascii="Arial" w:hAnsi="Arial" w:cs="Arial"/>
          <w:b/>
        </w:rPr>
        <w:t xml:space="preserve">Signed:  </w:t>
      </w:r>
      <w:r w:rsidRPr="007C3067">
        <w:rPr>
          <w:rFonts w:ascii="Arial" w:hAnsi="Arial" w:cs="Arial"/>
          <w:bCs/>
          <w:i/>
          <w:iCs/>
        </w:rPr>
        <w:t>Edward Sheath</w:t>
      </w:r>
    </w:p>
    <w:p w14:paraId="13A92360" w14:textId="77777777" w:rsidR="007C3067" w:rsidRPr="007C3067" w:rsidRDefault="007C3067" w:rsidP="007C3067">
      <w:pPr>
        <w:tabs>
          <w:tab w:val="left" w:pos="-720"/>
          <w:tab w:val="left" w:pos="4770"/>
        </w:tabs>
        <w:suppressAutoHyphens/>
        <w:jc w:val="both"/>
        <w:rPr>
          <w:rFonts w:ascii="Arial" w:hAnsi="Arial" w:cs="Arial"/>
        </w:rPr>
      </w:pPr>
      <w:r w:rsidRPr="007C3067">
        <w:rPr>
          <w:rFonts w:ascii="Arial" w:hAnsi="Arial" w:cs="Arial"/>
        </w:rPr>
        <w:t>Edward Sheath</w:t>
      </w:r>
    </w:p>
    <w:p w14:paraId="5ABEE314" w14:textId="77777777" w:rsidR="007C3067" w:rsidRPr="007C3067" w:rsidRDefault="007C3067" w:rsidP="007C3067">
      <w:pPr>
        <w:tabs>
          <w:tab w:val="left" w:pos="-720"/>
          <w:tab w:val="left" w:pos="4770"/>
        </w:tabs>
        <w:suppressAutoHyphens/>
        <w:jc w:val="both"/>
        <w:rPr>
          <w:rFonts w:ascii="Arial" w:hAnsi="Arial" w:cs="Arial"/>
        </w:rPr>
      </w:pPr>
      <w:r w:rsidRPr="007C3067">
        <w:rPr>
          <w:rFonts w:ascii="Arial" w:hAnsi="Arial" w:cs="Arial"/>
        </w:rPr>
        <w:t>Head of Planning &amp; Environment</w:t>
      </w:r>
    </w:p>
    <w:p w14:paraId="681A61DC" w14:textId="77777777" w:rsidR="007C3067" w:rsidRPr="007C3067" w:rsidRDefault="007C3067" w:rsidP="007C3067">
      <w:pPr>
        <w:tabs>
          <w:tab w:val="left" w:pos="-720"/>
          <w:tab w:val="left" w:pos="4770"/>
        </w:tabs>
        <w:suppressAutoHyphens/>
        <w:jc w:val="both"/>
        <w:rPr>
          <w:rFonts w:ascii="Arial" w:hAnsi="Arial" w:cs="Arial"/>
          <w:b/>
        </w:rPr>
      </w:pPr>
      <w:r w:rsidRPr="007C3067">
        <w:rPr>
          <w:rFonts w:ascii="Arial" w:hAnsi="Arial" w:cs="Arial"/>
          <w:b/>
        </w:rPr>
        <w:t>Date: 22 July 2022</w:t>
      </w:r>
    </w:p>
    <w:p w14:paraId="57292ED4" w14:textId="77777777" w:rsidR="007C3067" w:rsidRPr="007C3067" w:rsidRDefault="007C3067" w:rsidP="007C3067">
      <w:pPr>
        <w:tabs>
          <w:tab w:val="left" w:pos="-720"/>
          <w:tab w:val="left" w:pos="4770"/>
        </w:tabs>
        <w:suppressAutoHyphens/>
        <w:jc w:val="both"/>
        <w:rPr>
          <w:rFonts w:ascii="Arial" w:hAnsi="Arial" w:cs="Arial"/>
          <w:b/>
          <w:spacing w:val="-2"/>
          <w:szCs w:val="20"/>
        </w:rPr>
      </w:pPr>
    </w:p>
    <w:p w14:paraId="61F66929" w14:textId="77777777" w:rsidR="007C3067" w:rsidRPr="007C3067" w:rsidRDefault="007C3067" w:rsidP="007C3067">
      <w:pPr>
        <w:tabs>
          <w:tab w:val="left" w:pos="-720"/>
          <w:tab w:val="left" w:pos="4770"/>
        </w:tabs>
        <w:suppressAutoHyphens/>
        <w:jc w:val="both"/>
        <w:rPr>
          <w:rFonts w:ascii="Arial" w:hAnsi="Arial" w:cs="Arial"/>
        </w:rPr>
      </w:pPr>
      <w:r w:rsidRPr="007C3067">
        <w:rPr>
          <w:rFonts w:ascii="Arial" w:hAnsi="Arial" w:cs="Arial"/>
          <w:b/>
          <w:spacing w:val="-2"/>
          <w:szCs w:val="20"/>
        </w:rPr>
        <w:t>All enquiries should be addressed to:</w:t>
      </w:r>
      <w:r w:rsidRPr="007C3067">
        <w:rPr>
          <w:rFonts w:ascii="Arial" w:hAnsi="Arial" w:cs="Arial"/>
          <w:b/>
          <w:spacing w:val="-2"/>
        </w:rPr>
        <w:t xml:space="preserve">  </w:t>
      </w:r>
      <w:r w:rsidRPr="007C3067">
        <w:rPr>
          <w:rFonts w:ascii="Arial" w:hAnsi="Arial" w:cs="Arial"/>
        </w:rPr>
        <w:tab/>
      </w:r>
    </w:p>
    <w:p w14:paraId="452D242F" w14:textId="77777777" w:rsidR="007C3067" w:rsidRPr="007C3067" w:rsidRDefault="007C3067" w:rsidP="007C3067">
      <w:pPr>
        <w:tabs>
          <w:tab w:val="left" w:pos="-720"/>
          <w:tab w:val="left" w:pos="4770"/>
        </w:tabs>
        <w:suppressAutoHyphens/>
        <w:jc w:val="both"/>
        <w:rPr>
          <w:rFonts w:ascii="Arial" w:hAnsi="Arial" w:cs="Arial"/>
        </w:rPr>
      </w:pPr>
      <w:r w:rsidRPr="007C3067">
        <w:rPr>
          <w:rFonts w:ascii="Arial" w:hAnsi="Arial" w:cs="Arial"/>
          <w:spacing w:val="-2"/>
          <w:szCs w:val="20"/>
        </w:rPr>
        <w:t>Director of Communities Economy and Transport,</w:t>
      </w:r>
      <w:r w:rsidRPr="007C3067">
        <w:rPr>
          <w:rFonts w:ascii="Arial" w:hAnsi="Arial" w:cs="Arial"/>
          <w:spacing w:val="-2"/>
        </w:rPr>
        <w:tab/>
      </w:r>
    </w:p>
    <w:p w14:paraId="6FD1F431" w14:textId="77777777" w:rsidR="007C3067" w:rsidRPr="007C3067" w:rsidRDefault="007C3067" w:rsidP="007C3067">
      <w:pPr>
        <w:tabs>
          <w:tab w:val="left" w:pos="-720"/>
          <w:tab w:val="left" w:pos="4770"/>
        </w:tabs>
        <w:suppressAutoHyphens/>
        <w:jc w:val="both"/>
        <w:rPr>
          <w:rFonts w:ascii="Arial" w:hAnsi="Arial" w:cs="Arial"/>
        </w:rPr>
      </w:pPr>
      <w:r w:rsidRPr="007C3067">
        <w:rPr>
          <w:rFonts w:ascii="Arial" w:hAnsi="Arial" w:cs="Arial"/>
          <w:szCs w:val="20"/>
        </w:rPr>
        <w:t>Communities Economy and Transport Department,</w:t>
      </w:r>
      <w:r w:rsidRPr="007C3067">
        <w:rPr>
          <w:rFonts w:ascii="Arial" w:hAnsi="Arial" w:cs="Arial"/>
        </w:rPr>
        <w:tab/>
      </w:r>
    </w:p>
    <w:p w14:paraId="6491E2D3" w14:textId="77777777" w:rsidR="007C3067" w:rsidRPr="007C3067" w:rsidRDefault="007C3067" w:rsidP="007C3067">
      <w:pPr>
        <w:tabs>
          <w:tab w:val="left" w:pos="-720"/>
          <w:tab w:val="left" w:pos="4770"/>
        </w:tabs>
        <w:suppressAutoHyphens/>
        <w:jc w:val="both"/>
        <w:rPr>
          <w:rFonts w:ascii="Arial" w:hAnsi="Arial" w:cs="Arial"/>
          <w:szCs w:val="20"/>
        </w:rPr>
      </w:pPr>
      <w:r w:rsidRPr="007C3067">
        <w:rPr>
          <w:rFonts w:ascii="Arial" w:hAnsi="Arial" w:cs="Arial"/>
          <w:spacing w:val="-2"/>
          <w:szCs w:val="20"/>
        </w:rPr>
        <w:t>County Hall, St Anne's Crescent,</w:t>
      </w:r>
      <w:r w:rsidRPr="007C3067">
        <w:rPr>
          <w:rFonts w:ascii="Arial" w:hAnsi="Arial" w:cs="Arial"/>
          <w:szCs w:val="20"/>
        </w:rPr>
        <w:tab/>
      </w:r>
    </w:p>
    <w:p w14:paraId="4BB7AF90" w14:textId="77777777" w:rsidR="007C3067" w:rsidRPr="007C3067" w:rsidRDefault="007C3067" w:rsidP="007C3067">
      <w:pPr>
        <w:tabs>
          <w:tab w:val="left" w:pos="-720"/>
          <w:tab w:val="left" w:pos="4840"/>
        </w:tabs>
        <w:suppressAutoHyphens/>
        <w:jc w:val="both"/>
        <w:rPr>
          <w:rFonts w:ascii="Arial" w:hAnsi="Arial" w:cs="Arial"/>
        </w:rPr>
      </w:pPr>
      <w:r w:rsidRPr="007C3067">
        <w:rPr>
          <w:rFonts w:ascii="Arial" w:hAnsi="Arial" w:cs="Arial"/>
          <w:szCs w:val="20"/>
        </w:rPr>
        <w:t>Lewes, East Sussex, BN7 1UE.</w:t>
      </w:r>
      <w:r w:rsidRPr="007C3067">
        <w:rPr>
          <w:rFonts w:ascii="Arial" w:hAnsi="Arial" w:cs="Arial"/>
        </w:rPr>
        <w:tab/>
      </w:r>
    </w:p>
    <w:p w14:paraId="60D70B44" w14:textId="77777777" w:rsidR="007C3067" w:rsidRPr="007C3067" w:rsidRDefault="007C3067" w:rsidP="007C306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2"/>
        </w:rPr>
      </w:pPr>
      <w:r w:rsidRPr="007C3067">
        <w:rPr>
          <w:rFonts w:ascii="Arial" w:hAnsi="Arial" w:cs="Arial"/>
          <w:spacing w:val="-2"/>
        </w:rPr>
        <w:tab/>
      </w:r>
      <w:r w:rsidRPr="007C3067">
        <w:rPr>
          <w:rFonts w:ascii="Arial" w:hAnsi="Arial" w:cs="Arial"/>
          <w:spacing w:val="-2"/>
        </w:rPr>
        <w:tab/>
      </w:r>
      <w:r w:rsidRPr="007C3067">
        <w:rPr>
          <w:rFonts w:ascii="Arial" w:hAnsi="Arial" w:cs="Arial"/>
          <w:spacing w:val="-2"/>
        </w:rPr>
        <w:tab/>
      </w:r>
    </w:p>
    <w:p w14:paraId="34D81562" w14:textId="77777777" w:rsidR="007C3067" w:rsidRPr="007C3067" w:rsidRDefault="007C3067" w:rsidP="007C3067">
      <w:pPr>
        <w:tabs>
          <w:tab w:val="left" w:pos="-720"/>
        </w:tabs>
        <w:suppressAutoHyphens/>
        <w:jc w:val="both"/>
        <w:rPr>
          <w:rFonts w:ascii="Arial" w:hAnsi="Arial" w:cs="Arial"/>
          <w:spacing w:val="-2"/>
        </w:rPr>
      </w:pPr>
      <w:r w:rsidRPr="007C3067">
        <w:rPr>
          <w:rFonts w:ascii="Arial" w:hAnsi="Arial" w:cs="Arial"/>
          <w:b/>
          <w:spacing w:val="-2"/>
        </w:rPr>
        <w:t>IMPORTANT</w:t>
      </w:r>
      <w:r w:rsidRPr="007C3067">
        <w:rPr>
          <w:rFonts w:ascii="Arial" w:hAnsi="Arial" w:cs="Arial"/>
          <w:spacing w:val="-2"/>
        </w:rPr>
        <w:t xml:space="preserve"> - Please read notes attached.</w:t>
      </w:r>
    </w:p>
    <w:p w14:paraId="60B916BC" w14:textId="77777777" w:rsidR="007C3067" w:rsidRPr="007C3067" w:rsidRDefault="007C3067" w:rsidP="007C3067">
      <w:pPr>
        <w:tabs>
          <w:tab w:val="left" w:pos="-720"/>
        </w:tabs>
        <w:suppressAutoHyphens/>
        <w:jc w:val="both"/>
        <w:rPr>
          <w:rFonts w:ascii="Arial" w:hAnsi="Arial" w:cs="Arial"/>
          <w:spacing w:val="-2"/>
        </w:rPr>
      </w:pPr>
    </w:p>
    <w:p w14:paraId="37AA04BC" w14:textId="77777777" w:rsidR="007C3067" w:rsidRPr="007C3067" w:rsidRDefault="007C3067" w:rsidP="007C3067">
      <w:pPr>
        <w:tabs>
          <w:tab w:val="left" w:pos="-720"/>
          <w:tab w:val="left" w:pos="0"/>
          <w:tab w:val="left" w:pos="720"/>
        </w:tabs>
        <w:suppressAutoHyphens/>
        <w:ind w:left="1440" w:hanging="1440"/>
        <w:jc w:val="both"/>
        <w:rPr>
          <w:rFonts w:ascii="Arial" w:hAnsi="Arial" w:cs="Arial"/>
          <w:spacing w:val="-2"/>
          <w:szCs w:val="20"/>
        </w:rPr>
      </w:pPr>
      <w:r w:rsidRPr="007C3067">
        <w:rPr>
          <w:rFonts w:ascii="Arial" w:hAnsi="Arial" w:cs="Arial"/>
          <w:spacing w:val="-2"/>
          <w:szCs w:val="20"/>
        </w:rPr>
        <w:t>Copies to:</w:t>
      </w:r>
      <w:r w:rsidRPr="007C3067">
        <w:rPr>
          <w:rFonts w:ascii="Arial" w:hAnsi="Arial" w:cs="Arial"/>
          <w:spacing w:val="-2"/>
          <w:szCs w:val="20"/>
        </w:rPr>
        <w:tab/>
        <w:t>Planning Liaison Officer - Environment Agency - for information</w:t>
      </w:r>
    </w:p>
    <w:p w14:paraId="1084835B" w14:textId="77777777" w:rsidR="007C3067" w:rsidRPr="007C3067" w:rsidRDefault="007C3067" w:rsidP="007C3067">
      <w:pPr>
        <w:tabs>
          <w:tab w:val="left" w:pos="-720"/>
          <w:tab w:val="left" w:pos="0"/>
          <w:tab w:val="left" w:pos="720"/>
        </w:tabs>
        <w:suppressAutoHyphens/>
        <w:ind w:left="1440" w:hanging="1440"/>
        <w:jc w:val="both"/>
        <w:rPr>
          <w:rFonts w:ascii="Arial" w:hAnsi="Arial" w:cs="Arial"/>
          <w:spacing w:val="-2"/>
          <w:szCs w:val="20"/>
        </w:rPr>
      </w:pPr>
      <w:r w:rsidRPr="007C3067">
        <w:rPr>
          <w:rFonts w:ascii="Arial" w:hAnsi="Arial" w:cs="Arial"/>
          <w:spacing w:val="-2"/>
          <w:szCs w:val="20"/>
        </w:rPr>
        <w:tab/>
      </w:r>
      <w:r w:rsidRPr="007C3067">
        <w:rPr>
          <w:rFonts w:ascii="Arial" w:hAnsi="Arial" w:cs="Arial"/>
          <w:spacing w:val="-2"/>
          <w:szCs w:val="20"/>
        </w:rPr>
        <w:tab/>
        <w:t>Mr S Koper – Rother District Council for statutory Planning Register</w:t>
      </w:r>
    </w:p>
    <w:p w14:paraId="46AFF27B" w14:textId="77777777" w:rsidR="007C3067" w:rsidRPr="007C3067" w:rsidRDefault="007C3067" w:rsidP="007C3067">
      <w:pPr>
        <w:tabs>
          <w:tab w:val="right" w:pos="9026"/>
        </w:tabs>
        <w:suppressAutoHyphens/>
        <w:jc w:val="right"/>
        <w:rPr>
          <w:rFonts w:ascii="Arial" w:hAnsi="Arial" w:cs="Arial"/>
          <w:spacing w:val="-2"/>
          <w:szCs w:val="20"/>
        </w:rPr>
      </w:pPr>
      <w:r w:rsidRPr="007C3067">
        <w:rPr>
          <w:spacing w:val="-1"/>
          <w:sz w:val="22"/>
          <w:szCs w:val="20"/>
        </w:rPr>
        <w:t xml:space="preserve">                           </w:t>
      </w:r>
      <w:r w:rsidRPr="007C3067">
        <w:rPr>
          <w:spacing w:val="-1"/>
          <w:sz w:val="22"/>
          <w:szCs w:val="20"/>
        </w:rPr>
        <w:tab/>
        <w:t>dncmgrad.doc</w:t>
      </w:r>
      <w:r w:rsidRPr="007C3067">
        <w:rPr>
          <w:spacing w:val="-1"/>
          <w:sz w:val="22"/>
          <w:szCs w:val="20"/>
        </w:rPr>
        <w:tab/>
      </w:r>
    </w:p>
    <w:p w14:paraId="66F629E7" w14:textId="77777777" w:rsidR="007C3067" w:rsidRPr="007C3067" w:rsidRDefault="007C3067" w:rsidP="007C3067">
      <w:pPr>
        <w:rPr>
          <w:rFonts w:ascii="Arial" w:hAnsi="Arial" w:cs="Arial"/>
          <w:sz w:val="16"/>
          <w:szCs w:val="16"/>
        </w:rPr>
      </w:pPr>
      <w:r w:rsidRPr="007C3067">
        <w:rPr>
          <w:rFonts w:ascii="Arial" w:hAnsi="Arial" w:cs="Arial"/>
          <w:sz w:val="16"/>
          <w:szCs w:val="16"/>
        </w:rPr>
        <w:br w:type="page"/>
      </w:r>
    </w:p>
    <w:p w14:paraId="0CB27F3A" w14:textId="77777777" w:rsidR="007C3067" w:rsidRPr="007C3067" w:rsidRDefault="007C3067" w:rsidP="007C3067">
      <w:pPr>
        <w:tabs>
          <w:tab w:val="center" w:pos="4873"/>
        </w:tabs>
        <w:suppressAutoHyphens/>
        <w:jc w:val="center"/>
        <w:rPr>
          <w:rFonts w:ascii="Arial" w:hAnsi="Arial" w:cs="Arial"/>
          <w:spacing w:val="-2"/>
          <w:sz w:val="28"/>
          <w:szCs w:val="20"/>
        </w:rPr>
      </w:pPr>
      <w:r w:rsidRPr="007C3067">
        <w:rPr>
          <w:rFonts w:ascii="Arial" w:hAnsi="Arial" w:cs="Arial"/>
          <w:b/>
          <w:spacing w:val="-2"/>
          <w:sz w:val="28"/>
          <w:szCs w:val="20"/>
        </w:rPr>
        <w:t>NOTIFICATION AS REQUIRED BY THE TOWN AND COUNTRY PLANNING ACT 1990 (DEVELOPMENT PROCEDURE) (ENGLAND) ORDER 2010</w:t>
      </w:r>
    </w:p>
    <w:p w14:paraId="36C794A9" w14:textId="77777777" w:rsidR="007C3067" w:rsidRPr="007C3067" w:rsidRDefault="007C3067" w:rsidP="007C3067">
      <w:pPr>
        <w:tabs>
          <w:tab w:val="left" w:pos="-720"/>
        </w:tabs>
        <w:suppressAutoHyphens/>
        <w:ind w:right="720"/>
        <w:jc w:val="both"/>
        <w:rPr>
          <w:spacing w:val="-2"/>
          <w:szCs w:val="20"/>
        </w:rPr>
      </w:pPr>
    </w:p>
    <w:p w14:paraId="219EE0E7" w14:textId="77777777" w:rsidR="007C3067" w:rsidRPr="007C3067" w:rsidRDefault="007C3067" w:rsidP="007C3067">
      <w:pPr>
        <w:tabs>
          <w:tab w:val="left" w:pos="-720"/>
        </w:tabs>
        <w:suppressAutoHyphens/>
        <w:ind w:right="26"/>
        <w:jc w:val="both"/>
        <w:rPr>
          <w:spacing w:val="-2"/>
          <w:szCs w:val="20"/>
        </w:rPr>
      </w:pPr>
    </w:p>
    <w:p w14:paraId="6726B8A9"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b/>
          <w:spacing w:val="-2"/>
        </w:rPr>
        <w:t>Appeals to the Secretary of State</w:t>
      </w:r>
    </w:p>
    <w:p w14:paraId="538714D1" w14:textId="77777777" w:rsidR="007C3067" w:rsidRPr="007C3067" w:rsidRDefault="007C3067" w:rsidP="007C3067">
      <w:pPr>
        <w:tabs>
          <w:tab w:val="left" w:pos="-720"/>
        </w:tabs>
        <w:suppressAutoHyphens/>
        <w:ind w:right="26"/>
        <w:jc w:val="both"/>
        <w:rPr>
          <w:rFonts w:ascii="Arial" w:hAnsi="Arial" w:cs="Arial"/>
          <w:spacing w:val="-2"/>
        </w:rPr>
      </w:pPr>
    </w:p>
    <w:p w14:paraId="00368593"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46AEFE3E" w14:textId="77777777" w:rsidR="007C3067" w:rsidRPr="007C3067" w:rsidRDefault="007C3067" w:rsidP="007C3067">
      <w:pPr>
        <w:tabs>
          <w:tab w:val="left" w:pos="-720"/>
        </w:tabs>
        <w:suppressAutoHyphens/>
        <w:ind w:right="26"/>
        <w:jc w:val="both"/>
        <w:rPr>
          <w:rFonts w:ascii="Arial" w:hAnsi="Arial" w:cs="Arial"/>
          <w:spacing w:val="-2"/>
        </w:rPr>
      </w:pPr>
    </w:p>
    <w:p w14:paraId="425C5FF3"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t>If you want to appeal, then you must do so within six months of the date of this notice, using a form which you can get from the Secretary of State at Temple Quay House, 2 The Square, Temple Quay, Bristol, BS1 6PN or online at www.planningportal.gov.uk/pcs.</w:t>
      </w:r>
    </w:p>
    <w:p w14:paraId="6CD9C3D1" w14:textId="77777777" w:rsidR="007C3067" w:rsidRPr="007C3067" w:rsidRDefault="007C3067" w:rsidP="007C3067">
      <w:pPr>
        <w:tabs>
          <w:tab w:val="left" w:pos="-720"/>
        </w:tabs>
        <w:suppressAutoHyphens/>
        <w:ind w:right="26"/>
        <w:jc w:val="both"/>
        <w:rPr>
          <w:rFonts w:ascii="Arial" w:hAnsi="Arial" w:cs="Arial"/>
          <w:spacing w:val="-2"/>
        </w:rPr>
      </w:pPr>
    </w:p>
    <w:p w14:paraId="793A2142"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t xml:space="preserve">The Secretary of State can allow a longer period for giving notice of an </w:t>
      </w:r>
      <w:proofErr w:type="gramStart"/>
      <w:r w:rsidRPr="007C3067">
        <w:rPr>
          <w:rFonts w:ascii="Arial" w:hAnsi="Arial" w:cs="Arial"/>
          <w:spacing w:val="-2"/>
        </w:rPr>
        <w:t>appeal, but</w:t>
      </w:r>
      <w:proofErr w:type="gramEnd"/>
      <w:r w:rsidRPr="007C3067">
        <w:rPr>
          <w:rFonts w:ascii="Arial" w:hAnsi="Arial" w:cs="Arial"/>
          <w:spacing w:val="-2"/>
        </w:rPr>
        <w:t xml:space="preserve"> will not normally be prepared to use this power unless there are special circumstances which excuse the delay in giving notice of appeal.</w:t>
      </w:r>
    </w:p>
    <w:p w14:paraId="461AD664" w14:textId="77777777" w:rsidR="007C3067" w:rsidRPr="007C3067" w:rsidRDefault="007C3067" w:rsidP="007C3067">
      <w:pPr>
        <w:tabs>
          <w:tab w:val="left" w:pos="-720"/>
        </w:tabs>
        <w:suppressAutoHyphens/>
        <w:ind w:right="26"/>
        <w:jc w:val="both"/>
        <w:rPr>
          <w:rFonts w:ascii="Arial" w:hAnsi="Arial" w:cs="Arial"/>
          <w:spacing w:val="-2"/>
        </w:rPr>
      </w:pPr>
    </w:p>
    <w:p w14:paraId="0E9F8615"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t>The Secretary of State need not consider an appeal if it seems to the Secretary of State that the local planning authority could not have granted planning permission for the proposed development or could not have granted it without the conditions it imposed, having regard to the statutory requirements, to the provisions of any development order and to any directions given under a development order.</w:t>
      </w:r>
    </w:p>
    <w:p w14:paraId="18E79F9C" w14:textId="77777777" w:rsidR="007C3067" w:rsidRPr="007C3067" w:rsidRDefault="007C3067" w:rsidP="007C3067">
      <w:pPr>
        <w:tabs>
          <w:tab w:val="left" w:pos="-720"/>
        </w:tabs>
        <w:suppressAutoHyphens/>
        <w:ind w:right="26"/>
        <w:jc w:val="both"/>
        <w:rPr>
          <w:rFonts w:ascii="Arial" w:hAnsi="Arial" w:cs="Arial"/>
          <w:spacing w:val="-2"/>
        </w:rPr>
      </w:pPr>
    </w:p>
    <w:p w14:paraId="08E2DE32"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r>
      <w:proofErr w:type="gramStart"/>
      <w:r w:rsidRPr="007C3067">
        <w:rPr>
          <w:rFonts w:ascii="Arial" w:hAnsi="Arial" w:cs="Arial"/>
          <w:spacing w:val="-2"/>
        </w:rPr>
        <w:t>In</w:t>
      </w:r>
      <w:proofErr w:type="gramEnd"/>
      <w:r w:rsidRPr="007C3067">
        <w:rPr>
          <w:rFonts w:ascii="Arial" w:hAnsi="Arial" w:cs="Arial"/>
          <w:spacing w:val="-2"/>
        </w:rPr>
        <w:t xml:space="preserve"> practice, the Secretary of State does not refuse to consider appeals solely because the local planning authority based its decision on a direction given by the Secretary of State.</w:t>
      </w:r>
    </w:p>
    <w:p w14:paraId="0272D253" w14:textId="77777777" w:rsidR="007C3067" w:rsidRPr="007C3067" w:rsidRDefault="007C3067" w:rsidP="007C3067">
      <w:pPr>
        <w:tabs>
          <w:tab w:val="left" w:pos="-720"/>
        </w:tabs>
        <w:suppressAutoHyphens/>
        <w:ind w:right="26"/>
        <w:jc w:val="both"/>
        <w:rPr>
          <w:rFonts w:ascii="Arial" w:hAnsi="Arial" w:cs="Arial"/>
          <w:spacing w:val="-2"/>
        </w:rPr>
      </w:pPr>
    </w:p>
    <w:p w14:paraId="09FB6970" w14:textId="77777777" w:rsidR="007C3067" w:rsidRPr="007C3067" w:rsidRDefault="007C3067" w:rsidP="007C3067">
      <w:pPr>
        <w:tabs>
          <w:tab w:val="left" w:pos="-720"/>
        </w:tabs>
        <w:suppressAutoHyphens/>
        <w:ind w:right="26"/>
        <w:jc w:val="both"/>
        <w:rPr>
          <w:rFonts w:ascii="Arial" w:hAnsi="Arial" w:cs="Arial"/>
          <w:spacing w:val="-2"/>
        </w:rPr>
      </w:pPr>
    </w:p>
    <w:p w14:paraId="0D089268"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b/>
          <w:spacing w:val="-2"/>
        </w:rPr>
        <w:t>Purchase Notices</w:t>
      </w:r>
    </w:p>
    <w:p w14:paraId="1CE56A67" w14:textId="77777777" w:rsidR="007C3067" w:rsidRPr="007C3067" w:rsidRDefault="007C3067" w:rsidP="007C3067">
      <w:pPr>
        <w:tabs>
          <w:tab w:val="left" w:pos="-720"/>
        </w:tabs>
        <w:suppressAutoHyphens/>
        <w:ind w:right="26"/>
        <w:jc w:val="both"/>
        <w:rPr>
          <w:rFonts w:ascii="Arial" w:hAnsi="Arial" w:cs="Arial"/>
          <w:spacing w:val="-2"/>
        </w:rPr>
      </w:pPr>
    </w:p>
    <w:p w14:paraId="282FB8B4"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t>If either the local planning authority or the Secretary of State refuses planning permission to develop land or grants it subject to conditions, the owner may claim that the owner can neither put the land to a reasonably beneficial use in its existing state nor can the owner render the land capable of a reasonably beneficial use by the carrying out of any development which has been or would be permitted.</w:t>
      </w:r>
    </w:p>
    <w:p w14:paraId="49CDA8AF" w14:textId="77777777" w:rsidR="007C3067" w:rsidRPr="007C3067" w:rsidRDefault="007C3067" w:rsidP="007C3067">
      <w:pPr>
        <w:tabs>
          <w:tab w:val="left" w:pos="-720"/>
        </w:tabs>
        <w:suppressAutoHyphens/>
        <w:ind w:right="26"/>
        <w:jc w:val="both"/>
        <w:rPr>
          <w:rFonts w:ascii="Arial" w:hAnsi="Arial" w:cs="Arial"/>
          <w:spacing w:val="-2"/>
        </w:rPr>
      </w:pPr>
    </w:p>
    <w:p w14:paraId="71CD0C80"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o</w:t>
      </w:r>
      <w:r w:rsidRPr="007C3067">
        <w:rPr>
          <w:rFonts w:ascii="Arial" w:hAnsi="Arial" w:cs="Arial"/>
          <w:spacing w:val="-2"/>
        </w:rPr>
        <w:tab/>
      </w:r>
      <w:proofErr w:type="gramStart"/>
      <w:r w:rsidRPr="007C3067">
        <w:rPr>
          <w:rFonts w:ascii="Arial" w:hAnsi="Arial" w:cs="Arial"/>
          <w:spacing w:val="-2"/>
        </w:rPr>
        <w:t>In</w:t>
      </w:r>
      <w:proofErr w:type="gramEnd"/>
      <w:r w:rsidRPr="007C3067">
        <w:rPr>
          <w:rFonts w:ascii="Arial" w:hAnsi="Arial" w:cs="Arial"/>
          <w:spacing w:val="-2"/>
        </w:rPr>
        <w:t xml:space="preserve"> these circumstances, the owner may serve a purchase notice on the Council (District Council, London Borough Council or Common Council of the City of London) in whose area the land is situated.  This notice will require the Council to purchase the owner’s interest in the land in accordance with the provisions of Part VI of the Town and Country Planning Act 1990.</w:t>
      </w:r>
    </w:p>
    <w:p w14:paraId="62657CEA" w14:textId="77777777" w:rsidR="007C3067" w:rsidRPr="007C3067" w:rsidRDefault="007C3067" w:rsidP="007C3067">
      <w:pPr>
        <w:tabs>
          <w:tab w:val="left" w:pos="-720"/>
        </w:tabs>
        <w:suppressAutoHyphens/>
        <w:ind w:right="26"/>
        <w:jc w:val="both"/>
        <w:rPr>
          <w:rFonts w:ascii="Arial" w:hAnsi="Arial" w:cs="Arial"/>
          <w:spacing w:val="-2"/>
        </w:rPr>
      </w:pPr>
    </w:p>
    <w:p w14:paraId="6A7604EE" w14:textId="77777777" w:rsidR="007C3067" w:rsidRPr="007C3067" w:rsidRDefault="007C3067" w:rsidP="007C3067">
      <w:pPr>
        <w:tabs>
          <w:tab w:val="left" w:pos="-720"/>
        </w:tabs>
        <w:suppressAutoHyphens/>
        <w:ind w:right="26"/>
        <w:jc w:val="both"/>
        <w:rPr>
          <w:rFonts w:ascii="Arial" w:hAnsi="Arial" w:cs="Arial"/>
          <w:spacing w:val="-2"/>
        </w:rPr>
      </w:pPr>
    </w:p>
    <w:p w14:paraId="4CA81C31" w14:textId="77777777" w:rsidR="007C3067" w:rsidRPr="007C3067" w:rsidRDefault="007C3067" w:rsidP="007C3067">
      <w:pPr>
        <w:tabs>
          <w:tab w:val="left" w:pos="-720"/>
        </w:tabs>
        <w:suppressAutoHyphens/>
        <w:ind w:right="26"/>
        <w:jc w:val="both"/>
        <w:rPr>
          <w:rFonts w:ascii="Arial" w:hAnsi="Arial" w:cs="Arial"/>
          <w:spacing w:val="-2"/>
        </w:rPr>
      </w:pPr>
    </w:p>
    <w:p w14:paraId="684E55B2"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spacing w:val="-2"/>
        </w:rPr>
        <w:br w:type="page"/>
      </w:r>
      <w:r w:rsidRPr="007C3067">
        <w:rPr>
          <w:rFonts w:ascii="Arial" w:hAnsi="Arial" w:cs="Arial"/>
          <w:spacing w:val="-2"/>
          <w:u w:val="single"/>
        </w:rPr>
        <w:t>NOTES</w:t>
      </w:r>
    </w:p>
    <w:p w14:paraId="203A7BF6" w14:textId="77777777" w:rsidR="007C3067" w:rsidRPr="007C3067" w:rsidRDefault="007C3067" w:rsidP="007C3067">
      <w:pPr>
        <w:tabs>
          <w:tab w:val="left" w:pos="-720"/>
        </w:tabs>
        <w:suppressAutoHyphens/>
        <w:ind w:right="26"/>
        <w:jc w:val="both"/>
        <w:rPr>
          <w:rFonts w:ascii="Arial" w:hAnsi="Arial" w:cs="Arial"/>
          <w:spacing w:val="-2"/>
        </w:rPr>
      </w:pPr>
    </w:p>
    <w:p w14:paraId="7EB24E3A"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(1)</w:t>
      </w:r>
      <w:r w:rsidRPr="007C3067">
        <w:rPr>
          <w:rFonts w:ascii="Arial" w:hAnsi="Arial" w:cs="Arial"/>
          <w:spacing w:val="-2"/>
        </w:rPr>
        <w:tab/>
        <w:t>This permission does not purport to convey any approval or consent which may be required under the Town and Country Planning Act, 1990, otherwise than under Section 70-76 or which may be required under any other Acts, including any Byelaws, Orders or Regulations made under such other Acts: e.g. Building Regulations approval may be required from the relevant District/Borough Council for the construction of a building granted planning permission by East Sussex County Council.</w:t>
      </w:r>
    </w:p>
    <w:p w14:paraId="196FFA50" w14:textId="77777777" w:rsidR="007C3067" w:rsidRPr="007C3067" w:rsidRDefault="007C3067" w:rsidP="007C3067">
      <w:pPr>
        <w:tabs>
          <w:tab w:val="left" w:pos="-720"/>
        </w:tabs>
        <w:suppressAutoHyphens/>
        <w:ind w:right="26"/>
        <w:jc w:val="both"/>
        <w:rPr>
          <w:rFonts w:ascii="Arial" w:hAnsi="Arial" w:cs="Arial"/>
          <w:spacing w:val="-2"/>
        </w:rPr>
      </w:pPr>
    </w:p>
    <w:p w14:paraId="77E2909F"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(2)</w:t>
      </w:r>
      <w:r w:rsidRPr="007C3067">
        <w:rPr>
          <w:rFonts w:ascii="Arial" w:hAnsi="Arial" w:cs="Arial"/>
          <w:spacing w:val="-2"/>
        </w:rPr>
        <w:tab/>
        <w:t xml:space="preserve">Developers are reminded that the grant of this permission does not permit the obstruction of a right of way and that, if it is necessary to stop up or divert a public right of way to enable the development to be carried out, they should apply without </w:t>
      </w:r>
      <w:proofErr w:type="gramStart"/>
      <w:r w:rsidRPr="007C3067">
        <w:rPr>
          <w:rFonts w:ascii="Arial" w:hAnsi="Arial" w:cs="Arial"/>
          <w:spacing w:val="-2"/>
        </w:rPr>
        <w:t>delay:-</w:t>
      </w:r>
      <w:proofErr w:type="gramEnd"/>
    </w:p>
    <w:p w14:paraId="49D3217E" w14:textId="77777777" w:rsidR="007C3067" w:rsidRPr="007C3067" w:rsidRDefault="007C3067" w:rsidP="007C3067">
      <w:pPr>
        <w:tabs>
          <w:tab w:val="left" w:pos="-720"/>
        </w:tabs>
        <w:suppressAutoHyphens/>
        <w:ind w:right="26"/>
        <w:jc w:val="both"/>
        <w:rPr>
          <w:rFonts w:ascii="Arial" w:hAnsi="Arial" w:cs="Arial"/>
          <w:spacing w:val="-2"/>
        </w:rPr>
      </w:pPr>
    </w:p>
    <w:p w14:paraId="43B8B0D2" w14:textId="77777777" w:rsidR="007C3067" w:rsidRPr="007C3067" w:rsidRDefault="007C3067" w:rsidP="007C3067">
      <w:pPr>
        <w:tabs>
          <w:tab w:val="left" w:pos="-720"/>
          <w:tab w:val="left" w:pos="0"/>
          <w:tab w:val="left" w:pos="720"/>
        </w:tabs>
        <w:suppressAutoHyphens/>
        <w:ind w:left="1440" w:right="26" w:hanging="1440"/>
        <w:jc w:val="both"/>
        <w:rPr>
          <w:rFonts w:ascii="Arial" w:hAnsi="Arial" w:cs="Arial"/>
          <w:spacing w:val="-2"/>
        </w:rPr>
      </w:pPr>
      <w:r w:rsidRPr="007C3067">
        <w:rPr>
          <w:rFonts w:ascii="Arial" w:hAnsi="Arial" w:cs="Arial"/>
          <w:spacing w:val="-2"/>
        </w:rPr>
        <w:tab/>
        <w:t>(a)</w:t>
      </w:r>
      <w:r w:rsidRPr="007C3067">
        <w:rPr>
          <w:rFonts w:ascii="Arial" w:hAnsi="Arial" w:cs="Arial"/>
          <w:spacing w:val="-2"/>
        </w:rPr>
        <w:tab/>
        <w:t xml:space="preserve">in the case of a footpath or bridleway, to the County Council for an order under Section 257 of the Town and Country Planning Act, </w:t>
      </w:r>
      <w:proofErr w:type="gramStart"/>
      <w:r w:rsidRPr="007C3067">
        <w:rPr>
          <w:rFonts w:ascii="Arial" w:hAnsi="Arial" w:cs="Arial"/>
          <w:spacing w:val="-2"/>
        </w:rPr>
        <w:t>1990;</w:t>
      </w:r>
      <w:proofErr w:type="gramEnd"/>
    </w:p>
    <w:p w14:paraId="1F643E29" w14:textId="77777777" w:rsidR="007C3067" w:rsidRPr="007C3067" w:rsidRDefault="007C3067" w:rsidP="007C3067">
      <w:pPr>
        <w:tabs>
          <w:tab w:val="left" w:pos="-720"/>
        </w:tabs>
        <w:suppressAutoHyphens/>
        <w:ind w:right="26"/>
        <w:jc w:val="both"/>
        <w:rPr>
          <w:rFonts w:ascii="Arial" w:hAnsi="Arial" w:cs="Arial"/>
          <w:spacing w:val="-2"/>
        </w:rPr>
      </w:pPr>
    </w:p>
    <w:p w14:paraId="63B16483" w14:textId="77777777" w:rsidR="007C3067" w:rsidRPr="007C3067" w:rsidRDefault="007C3067" w:rsidP="007C3067">
      <w:pPr>
        <w:tabs>
          <w:tab w:val="left" w:pos="-720"/>
          <w:tab w:val="left" w:pos="0"/>
          <w:tab w:val="left" w:pos="720"/>
        </w:tabs>
        <w:suppressAutoHyphens/>
        <w:ind w:left="1440" w:right="26" w:hanging="1440"/>
        <w:jc w:val="both"/>
        <w:rPr>
          <w:rFonts w:ascii="Arial" w:hAnsi="Arial" w:cs="Arial"/>
          <w:spacing w:val="-2"/>
        </w:rPr>
      </w:pPr>
      <w:r w:rsidRPr="007C3067">
        <w:rPr>
          <w:rFonts w:ascii="Arial" w:hAnsi="Arial" w:cs="Arial"/>
          <w:spacing w:val="-2"/>
        </w:rPr>
        <w:tab/>
        <w:t>(b)</w:t>
      </w:r>
      <w:r w:rsidRPr="007C3067">
        <w:rPr>
          <w:rFonts w:ascii="Arial" w:hAnsi="Arial" w:cs="Arial"/>
          <w:spacing w:val="-2"/>
        </w:rPr>
        <w:tab/>
        <w:t>in any other case to the Secretary of State for an Order under Section 247 of the Town and Country Planning Act, 1990.</w:t>
      </w:r>
    </w:p>
    <w:p w14:paraId="2769E995" w14:textId="77777777" w:rsidR="007C3067" w:rsidRPr="007C3067" w:rsidRDefault="007C3067" w:rsidP="007C3067">
      <w:pPr>
        <w:tabs>
          <w:tab w:val="left" w:pos="-720"/>
        </w:tabs>
        <w:suppressAutoHyphens/>
        <w:ind w:right="26"/>
        <w:jc w:val="both"/>
        <w:rPr>
          <w:rFonts w:ascii="Arial" w:hAnsi="Arial" w:cs="Arial"/>
          <w:spacing w:val="-2"/>
        </w:rPr>
      </w:pPr>
    </w:p>
    <w:p w14:paraId="2532B380"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(3)</w:t>
      </w:r>
      <w:r w:rsidRPr="007C3067">
        <w:rPr>
          <w:rFonts w:ascii="Arial" w:hAnsi="Arial" w:cs="Arial"/>
          <w:spacing w:val="-2"/>
        </w:rPr>
        <w:tab/>
        <w:t>The applicant is recommended to retain this form with the title deeds of the property.</w:t>
      </w:r>
    </w:p>
    <w:p w14:paraId="251CFC16"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p>
    <w:p w14:paraId="63FF8F83" w14:textId="77777777" w:rsidR="007C3067" w:rsidRPr="007C3067" w:rsidRDefault="007C3067" w:rsidP="007C3067">
      <w:pPr>
        <w:tabs>
          <w:tab w:val="left" w:pos="-720"/>
          <w:tab w:val="left" w:pos="0"/>
        </w:tabs>
        <w:suppressAutoHyphens/>
        <w:ind w:left="720" w:right="26" w:hanging="720"/>
        <w:jc w:val="both"/>
        <w:rPr>
          <w:rFonts w:ascii="Arial" w:hAnsi="Arial" w:cs="Arial"/>
          <w:spacing w:val="-2"/>
        </w:rPr>
      </w:pPr>
      <w:r w:rsidRPr="007C3067">
        <w:rPr>
          <w:rFonts w:ascii="Arial" w:hAnsi="Arial" w:cs="Arial"/>
          <w:spacing w:val="-2"/>
        </w:rPr>
        <w:t>(4)</w:t>
      </w:r>
      <w:r w:rsidRPr="007C3067">
        <w:rPr>
          <w:rFonts w:ascii="Arial" w:hAnsi="Arial" w:cs="Arial"/>
          <w:spacing w:val="-2"/>
        </w:rPr>
        <w:tab/>
        <w:t>The grant of planning permission under Section 73 of the Town &amp; Country Planning Act does not prevent the implementation of the previous planning permission, subject to the previous conditions.</w:t>
      </w:r>
    </w:p>
    <w:p w14:paraId="5E318548" w14:textId="77777777" w:rsidR="007C3067" w:rsidRPr="007C3067" w:rsidRDefault="007C3067" w:rsidP="007C3067">
      <w:pPr>
        <w:tabs>
          <w:tab w:val="left" w:pos="-720"/>
        </w:tabs>
        <w:suppressAutoHyphens/>
        <w:ind w:right="26"/>
        <w:jc w:val="both"/>
        <w:rPr>
          <w:rFonts w:ascii="Arial" w:hAnsi="Arial" w:cs="Arial"/>
          <w:spacing w:val="-2"/>
        </w:rPr>
      </w:pPr>
    </w:p>
    <w:p w14:paraId="2CD2FC31" w14:textId="77777777" w:rsidR="007C3067" w:rsidRPr="007C3067" w:rsidRDefault="007C3067" w:rsidP="007C3067">
      <w:pPr>
        <w:tabs>
          <w:tab w:val="left" w:pos="-720"/>
        </w:tabs>
        <w:suppressAutoHyphens/>
        <w:ind w:right="26"/>
        <w:jc w:val="both"/>
        <w:rPr>
          <w:rFonts w:ascii="Arial" w:hAnsi="Arial" w:cs="Arial"/>
          <w:spacing w:val="-2"/>
        </w:rPr>
      </w:pPr>
    </w:p>
    <w:p w14:paraId="35219FE5" w14:textId="77777777" w:rsidR="007C3067" w:rsidRPr="007C3067" w:rsidRDefault="007C3067" w:rsidP="007C3067">
      <w:pPr>
        <w:tabs>
          <w:tab w:val="left" w:pos="-720"/>
        </w:tabs>
        <w:suppressAutoHyphens/>
        <w:ind w:right="26"/>
        <w:jc w:val="both"/>
        <w:rPr>
          <w:rFonts w:ascii="Arial" w:hAnsi="Arial" w:cs="Arial"/>
          <w:spacing w:val="-2"/>
        </w:rPr>
      </w:pPr>
    </w:p>
    <w:p w14:paraId="65FFE197" w14:textId="77777777" w:rsidR="007C3067" w:rsidRPr="007C3067" w:rsidRDefault="007C3067" w:rsidP="007C3067">
      <w:pPr>
        <w:tabs>
          <w:tab w:val="left" w:pos="-720"/>
        </w:tabs>
        <w:suppressAutoHyphens/>
        <w:ind w:right="26"/>
        <w:jc w:val="both"/>
        <w:rPr>
          <w:rFonts w:ascii="Arial" w:hAnsi="Arial" w:cs="Arial"/>
          <w:spacing w:val="-2"/>
        </w:rPr>
      </w:pPr>
    </w:p>
    <w:p w14:paraId="247E500C" w14:textId="77777777" w:rsidR="007C3067" w:rsidRPr="007C3067" w:rsidRDefault="007C3067" w:rsidP="007C3067">
      <w:pPr>
        <w:tabs>
          <w:tab w:val="left" w:pos="-720"/>
        </w:tabs>
        <w:suppressAutoHyphens/>
        <w:ind w:right="26"/>
        <w:jc w:val="both"/>
        <w:rPr>
          <w:rFonts w:ascii="Arial" w:hAnsi="Arial" w:cs="Arial"/>
          <w:spacing w:val="-2"/>
        </w:rPr>
      </w:pPr>
    </w:p>
    <w:p w14:paraId="1CD1AF4F" w14:textId="77777777" w:rsidR="007C3067" w:rsidRPr="007C3067" w:rsidRDefault="007C3067" w:rsidP="007C3067">
      <w:pPr>
        <w:tabs>
          <w:tab w:val="center" w:pos="4513"/>
        </w:tabs>
        <w:suppressAutoHyphens/>
        <w:ind w:right="26"/>
        <w:jc w:val="both"/>
        <w:rPr>
          <w:rFonts w:ascii="Arial" w:hAnsi="Arial" w:cs="Arial"/>
          <w:spacing w:val="-2"/>
        </w:rPr>
      </w:pPr>
      <w:r w:rsidRPr="007C3067">
        <w:rPr>
          <w:rFonts w:ascii="Arial" w:hAnsi="Arial" w:cs="Arial"/>
          <w:b/>
          <w:spacing w:val="-2"/>
        </w:rPr>
        <w:tab/>
        <w:t>IMPORTANT</w:t>
      </w:r>
    </w:p>
    <w:p w14:paraId="333F2019" w14:textId="77777777" w:rsidR="007C3067" w:rsidRPr="007C3067" w:rsidRDefault="007C3067" w:rsidP="007C3067">
      <w:pPr>
        <w:tabs>
          <w:tab w:val="left" w:pos="-720"/>
        </w:tabs>
        <w:suppressAutoHyphens/>
        <w:ind w:right="26"/>
        <w:jc w:val="both"/>
        <w:rPr>
          <w:rFonts w:ascii="Arial" w:hAnsi="Arial" w:cs="Arial"/>
          <w:spacing w:val="-2"/>
        </w:rPr>
      </w:pPr>
    </w:p>
    <w:p w14:paraId="17BF33FB"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spacing w:val="-2"/>
        </w:rPr>
        <w:t>Any failure to adhere to the details of the plans hereby approved or to comply with any conditions detailed in this notice constitutes a contravention of the provisions of the Town and Country Planning Act, 1990, in respect of which enforcement action may be taken.</w:t>
      </w:r>
    </w:p>
    <w:p w14:paraId="1D39CFF2" w14:textId="77777777" w:rsidR="007C3067" w:rsidRPr="007C3067" w:rsidRDefault="007C3067" w:rsidP="007C3067">
      <w:pPr>
        <w:tabs>
          <w:tab w:val="left" w:pos="-720"/>
        </w:tabs>
        <w:suppressAutoHyphens/>
        <w:ind w:right="26"/>
        <w:jc w:val="both"/>
        <w:rPr>
          <w:rFonts w:ascii="Arial" w:hAnsi="Arial" w:cs="Arial"/>
          <w:spacing w:val="-2"/>
        </w:rPr>
      </w:pPr>
    </w:p>
    <w:p w14:paraId="4DEB2D63"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spacing w:val="-2"/>
        </w:rPr>
        <w:t>If it is desired to depart in any way from the approved proposals, you should consult the East Sussex County Council’s, Planning Policy &amp; Development Management Team, Communities Economy and Transport Department, County Hall, St Anne’s Crescent, Lewes, East Sussex BN7 1UE before carrying out the development.</w:t>
      </w:r>
    </w:p>
    <w:p w14:paraId="52390AD3" w14:textId="77777777" w:rsidR="007C3067" w:rsidRPr="007C3067" w:rsidRDefault="007C3067" w:rsidP="007C3067">
      <w:pPr>
        <w:tabs>
          <w:tab w:val="left" w:pos="-720"/>
        </w:tabs>
        <w:suppressAutoHyphens/>
        <w:ind w:right="26"/>
        <w:jc w:val="both"/>
        <w:rPr>
          <w:rFonts w:ascii="Arial" w:hAnsi="Arial" w:cs="Arial"/>
          <w:spacing w:val="-2"/>
        </w:rPr>
      </w:pPr>
      <w:r w:rsidRPr="007C3067">
        <w:rPr>
          <w:rFonts w:ascii="Arial" w:hAnsi="Arial" w:cs="Arial"/>
          <w:spacing w:val="-2"/>
        </w:rPr>
        <w:t xml:space="preserve"> </w:t>
      </w:r>
    </w:p>
    <w:p w14:paraId="71613503" w14:textId="77777777" w:rsidR="007C3067" w:rsidRPr="007C3067" w:rsidRDefault="007C3067" w:rsidP="007C3067">
      <w:pPr>
        <w:tabs>
          <w:tab w:val="left" w:pos="-720"/>
        </w:tabs>
        <w:suppressAutoHyphens/>
        <w:ind w:right="26"/>
        <w:jc w:val="both"/>
        <w:rPr>
          <w:rFonts w:ascii="Arial" w:hAnsi="Arial" w:cs="Arial"/>
          <w:spacing w:val="-2"/>
        </w:rPr>
      </w:pPr>
    </w:p>
    <w:p w14:paraId="393BB7AA" w14:textId="77777777" w:rsidR="007C3067" w:rsidRPr="007C3067" w:rsidRDefault="007C3067" w:rsidP="007C3067">
      <w:pPr>
        <w:tabs>
          <w:tab w:val="left" w:pos="-720"/>
        </w:tabs>
        <w:suppressAutoHyphens/>
        <w:ind w:right="26"/>
        <w:jc w:val="both"/>
        <w:rPr>
          <w:rFonts w:ascii="Arial" w:hAnsi="Arial" w:cs="Arial"/>
          <w:spacing w:val="-2"/>
        </w:rPr>
      </w:pPr>
    </w:p>
    <w:p w14:paraId="4301CD19" w14:textId="77777777" w:rsidR="007C3067" w:rsidRPr="007C3067" w:rsidRDefault="007C3067" w:rsidP="007C3067">
      <w:pPr>
        <w:tabs>
          <w:tab w:val="left" w:pos="-720"/>
        </w:tabs>
        <w:suppressAutoHyphens/>
        <w:ind w:right="26"/>
        <w:jc w:val="both"/>
        <w:rPr>
          <w:rFonts w:ascii="Arial" w:hAnsi="Arial" w:cs="Arial"/>
          <w:spacing w:val="-2"/>
        </w:rPr>
      </w:pPr>
    </w:p>
    <w:p w14:paraId="372617D7" w14:textId="77777777" w:rsidR="007C3067" w:rsidRPr="007C3067" w:rsidRDefault="007C3067" w:rsidP="007C3067">
      <w:pPr>
        <w:tabs>
          <w:tab w:val="left" w:pos="-720"/>
        </w:tabs>
        <w:suppressAutoHyphens/>
        <w:ind w:right="26"/>
        <w:jc w:val="both"/>
        <w:rPr>
          <w:rFonts w:ascii="Arial" w:hAnsi="Arial" w:cs="Arial"/>
          <w:spacing w:val="-2"/>
        </w:rPr>
      </w:pPr>
    </w:p>
    <w:p w14:paraId="4B6D7230" w14:textId="77777777" w:rsidR="007C3067" w:rsidRPr="007C3067" w:rsidRDefault="007C3067" w:rsidP="007C3067">
      <w:pPr>
        <w:tabs>
          <w:tab w:val="left" w:pos="-720"/>
        </w:tabs>
        <w:suppressAutoHyphens/>
        <w:ind w:right="26"/>
        <w:jc w:val="both"/>
        <w:rPr>
          <w:rFonts w:ascii="Arial" w:hAnsi="Arial" w:cs="Arial"/>
          <w:spacing w:val="-2"/>
        </w:rPr>
      </w:pPr>
    </w:p>
    <w:p w14:paraId="40C28889" w14:textId="77777777" w:rsidR="007C3067" w:rsidRPr="007C3067" w:rsidRDefault="007C3067" w:rsidP="007C3067">
      <w:pPr>
        <w:tabs>
          <w:tab w:val="left" w:pos="-720"/>
        </w:tabs>
        <w:suppressAutoHyphens/>
        <w:ind w:right="26"/>
        <w:jc w:val="both"/>
        <w:rPr>
          <w:rFonts w:ascii="Arial" w:hAnsi="Arial" w:cs="Arial"/>
          <w:spacing w:val="-2"/>
          <w:sz w:val="18"/>
          <w:szCs w:val="18"/>
        </w:rPr>
      </w:pPr>
      <w:r w:rsidRPr="007C3067">
        <w:rPr>
          <w:rFonts w:ascii="Arial" w:hAnsi="Arial" w:cs="Arial"/>
          <w:spacing w:val="-2"/>
          <w:sz w:val="18"/>
          <w:szCs w:val="18"/>
        </w:rPr>
        <w:t xml:space="preserve">Ref: </w:t>
      </w:r>
      <w:proofErr w:type="spellStart"/>
      <w:proofErr w:type="gramStart"/>
      <w:r w:rsidRPr="007C3067">
        <w:rPr>
          <w:rFonts w:ascii="Arial" w:hAnsi="Arial" w:cs="Arial"/>
          <w:spacing w:val="-2"/>
          <w:sz w:val="18"/>
          <w:szCs w:val="18"/>
        </w:rPr>
        <w:t>Policy:</w:t>
      </w:r>
      <w:r w:rsidRPr="007C3067">
        <w:rPr>
          <w:rFonts w:ascii="Arial" w:hAnsi="Arial" w:cs="Arial"/>
          <w:caps/>
          <w:spacing w:val="-2"/>
          <w:sz w:val="18"/>
          <w:szCs w:val="18"/>
        </w:rPr>
        <w:t>dn</w:t>
      </w:r>
      <w:proofErr w:type="gramEnd"/>
      <w:r w:rsidRPr="007C3067">
        <w:rPr>
          <w:rFonts w:ascii="Arial" w:hAnsi="Arial" w:cs="Arial"/>
          <w:caps/>
          <w:spacing w:val="-2"/>
          <w:sz w:val="18"/>
          <w:szCs w:val="18"/>
        </w:rPr>
        <w:t>-notes</w:t>
      </w:r>
      <w:proofErr w:type="spellEnd"/>
    </w:p>
    <w:p w14:paraId="01FCB53B" w14:textId="77777777" w:rsidR="007C3067" w:rsidRPr="007C3067" w:rsidRDefault="007C3067" w:rsidP="007C3067">
      <w:pPr>
        <w:rPr>
          <w:rFonts w:ascii="Arial" w:hAnsi="Arial" w:cs="Arial"/>
          <w:sz w:val="16"/>
          <w:szCs w:val="16"/>
        </w:rPr>
        <w:sectPr w:rsidR="007C3067" w:rsidRPr="007C3067" w:rsidSect="00D72CCD">
          <w:headerReference w:type="even" r:id="rId14"/>
          <w:headerReference w:type="first" r:id="rId15"/>
          <w:footerReference w:type="first" r:id="rId16"/>
          <w:pgSz w:w="11907" w:h="16840" w:code="9"/>
          <w:pgMar w:top="720" w:right="1440" w:bottom="317" w:left="1411" w:header="288" w:footer="288" w:gutter="0"/>
          <w:pgNumType w:start="1"/>
          <w:cols w:space="720"/>
          <w:titlePg/>
        </w:sectPr>
      </w:pPr>
    </w:p>
    <w:p w14:paraId="56C15A85" w14:textId="77777777" w:rsidR="007C3067" w:rsidRPr="007C3067" w:rsidRDefault="007C3067" w:rsidP="007C3067">
      <w:pPr>
        <w:rPr>
          <w:rFonts w:ascii="Arial" w:hAnsi="Arial" w:cs="Arial"/>
          <w:sz w:val="16"/>
          <w:szCs w:val="16"/>
        </w:rPr>
      </w:pPr>
    </w:p>
    <w:p w14:paraId="29C3B53D" w14:textId="77777777" w:rsidR="00492568" w:rsidRPr="00B2217F" w:rsidRDefault="00195EB1" w:rsidP="00195EB1">
      <w:pPr>
        <w:widowControl w:val="0"/>
        <w:tabs>
          <w:tab w:val="left" w:pos="3119"/>
          <w:tab w:val="left" w:pos="6379"/>
        </w:tabs>
        <w:rPr>
          <w:rFonts w:ascii="Trebuchet MS" w:hAnsi="Trebuchet MS" w:cs="Arial"/>
          <w:color w:val="C0C0C0"/>
        </w:rPr>
      </w:pPr>
      <w:r w:rsidRPr="00B2217F">
        <w:rPr>
          <w:rFonts w:ascii="Trebuchet MS" w:hAnsi="Trebuchet MS" w:cs="Arial"/>
          <w:color w:val="999999"/>
        </w:rPr>
        <w:tab/>
      </w:r>
      <w:r w:rsidRPr="00B2217F">
        <w:rPr>
          <w:rFonts w:ascii="Trebuchet MS" w:hAnsi="Trebuchet MS" w:cs="Arial"/>
          <w:color w:val="999999"/>
        </w:rPr>
        <w:tab/>
      </w:r>
      <w:r w:rsidR="001136CC" w:rsidRPr="00B2217F">
        <w:rPr>
          <w:rFonts w:ascii="Trebuchet MS" w:hAnsi="Trebuchet MS" w:cs="Arial"/>
          <w:color w:val="C0C0C0"/>
        </w:rPr>
        <w:t xml:space="preserve"> </w:t>
      </w:r>
    </w:p>
    <w:p w14:paraId="3C51C0F3" w14:textId="77777777" w:rsidR="002033B8" w:rsidRPr="00B2217F" w:rsidRDefault="002033B8" w:rsidP="00122D61">
      <w:pPr>
        <w:widowControl w:val="0"/>
        <w:tabs>
          <w:tab w:val="left" w:pos="426"/>
        </w:tabs>
        <w:spacing w:line="300" w:lineRule="auto"/>
        <w:rPr>
          <w:rFonts w:ascii="Trebuchet MS" w:hAnsi="Trebuchet MS"/>
        </w:rPr>
      </w:pPr>
    </w:p>
    <w:p w14:paraId="276408EA" w14:textId="77777777" w:rsidR="002033B8" w:rsidRPr="00B2217F" w:rsidRDefault="002033B8" w:rsidP="008A6516">
      <w:pPr>
        <w:jc w:val="both"/>
        <w:rPr>
          <w:rFonts w:ascii="Trebuchet MS" w:hAnsi="Trebuchet MS" w:cs="Arial"/>
        </w:rPr>
      </w:pPr>
    </w:p>
    <w:p w14:paraId="43B6BC4B" w14:textId="77777777" w:rsidR="002033B8" w:rsidRPr="00B2217F" w:rsidRDefault="002033B8" w:rsidP="008A6516">
      <w:pPr>
        <w:jc w:val="both"/>
        <w:rPr>
          <w:rFonts w:ascii="Trebuchet MS" w:hAnsi="Trebuchet MS" w:cs="Arial"/>
        </w:rPr>
      </w:pPr>
    </w:p>
    <w:p w14:paraId="5462676E" w14:textId="77777777" w:rsidR="00DC58E3" w:rsidRDefault="00DC58E3" w:rsidP="00880FBA">
      <w:pPr>
        <w:jc w:val="center"/>
        <w:rPr>
          <w:rFonts w:ascii="Arial" w:hAnsi="Arial" w:cs="Arial"/>
        </w:rPr>
      </w:pPr>
    </w:p>
    <w:sectPr w:rsidR="00DC58E3" w:rsidSect="00E91CA6">
      <w:headerReference w:type="even" r:id="rId17"/>
      <w:headerReference w:type="default" r:id="rId18"/>
      <w:footerReference w:type="even" r:id="rId19"/>
      <w:footerReference w:type="default" r:id="rId20"/>
      <w:headerReference w:type="first" r:id="rId21"/>
      <w:footerReference w:type="first" r:id="rId22"/>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E5A" w14:textId="77777777" w:rsidR="00DA5FC3" w:rsidRDefault="00DA5FC3">
      <w:r>
        <w:separator/>
      </w:r>
    </w:p>
  </w:endnote>
  <w:endnote w:type="continuationSeparator" w:id="0">
    <w:p w14:paraId="2537B589" w14:textId="77777777" w:rsidR="00DA5FC3" w:rsidRDefault="00D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53B" w14:textId="77777777" w:rsidR="007C3067" w:rsidRDefault="007C3067" w:rsidP="00D754C4">
    <w:pPr>
      <w:pStyle w:val="Footer"/>
      <w:pBdr>
        <w:top w:val="single" w:sz="4" w:space="9" w:color="auto"/>
      </w:pBdr>
      <w:tabs>
        <w:tab w:val="clear" w:pos="4153"/>
        <w:tab w:val="clear" w:pos="8306"/>
        <w:tab w:val="left" w:pos="1418"/>
        <w:tab w:val="left" w:pos="3261"/>
        <w:tab w:val="center" w:pos="4706"/>
        <w:tab w:val="center" w:pos="4734"/>
        <w:tab w:val="right" w:pos="9000"/>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0D6" w14:textId="77777777" w:rsidR="00627A19" w:rsidRDefault="00627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74" w14:textId="77777777" w:rsidR="00627A19" w:rsidRDefault="00627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770" w14:textId="15C6AEED" w:rsidR="00832331" w:rsidRDefault="00146557" w:rsidP="00DA322A">
    <w:pPr>
      <w:pStyle w:val="Footer"/>
      <w:pBdr>
        <w:top w:val="single" w:sz="4" w:space="9" w:color="auto"/>
      </w:pBdr>
      <w:tabs>
        <w:tab w:val="clear" w:pos="4153"/>
        <w:tab w:val="clear" w:pos="8306"/>
        <w:tab w:val="right" w:pos="9000"/>
      </w:tabs>
      <w:rPr>
        <w:sz w:val="16"/>
        <w:szCs w:val="16"/>
      </w:rPr>
    </w:pPr>
    <w:r>
      <w:rPr>
        <w:sz w:val="16"/>
        <w:szCs w:val="16"/>
      </w:rPr>
      <w:t xml:space="preserve">                 </w:t>
    </w:r>
    <w:r w:rsidR="00832331">
      <w:rPr>
        <w:sz w:val="16"/>
        <w:szCs w:val="16"/>
      </w:rPr>
      <w:t xml:space="preserve">     </w:t>
    </w:r>
    <w:r w:rsidR="00832331">
      <w:rPr>
        <w:sz w:val="16"/>
        <w:szCs w:val="16"/>
      </w:rPr>
      <w:tab/>
    </w:r>
    <w:r w:rsidR="0083233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4CF" w14:textId="77777777" w:rsidR="00DA5FC3" w:rsidRDefault="00DA5FC3">
      <w:r>
        <w:separator/>
      </w:r>
    </w:p>
  </w:footnote>
  <w:footnote w:type="continuationSeparator" w:id="0">
    <w:p w14:paraId="18B5D910" w14:textId="77777777" w:rsidR="00DA5FC3" w:rsidRDefault="00D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EB7F" w14:textId="77777777" w:rsidR="007C3067" w:rsidRDefault="007C30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E04EFE" w14:textId="77777777" w:rsidR="007C3067" w:rsidRDefault="007C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7CB7" w14:textId="77777777" w:rsidR="007C3067" w:rsidRDefault="007C3067">
    <w:pPr>
      <w:pStyle w:val="Header"/>
      <w:tabs>
        <w:tab w:val="clear" w:pos="4320"/>
        <w:tab w:val="clear" w:pos="8640"/>
      </w:tabs>
      <w:rPr>
        <w:rFonts w:ascii="Arial" w:hAnsi="Arial" w:cs="Arial"/>
        <w:b/>
        <w:sz w:val="18"/>
        <w:szCs w:val="18"/>
      </w:rPr>
    </w:pPr>
    <w:r>
      <w:rPr>
        <w:noProof/>
      </w:rPr>
      <w:pict w14:anchorId="52BA8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3313" type="#_x0000_t75" alt="ESCC logo" style="position:absolute;margin-left:404.2pt;margin-top:9.6pt;width:102.4pt;height:69.75pt;z-index:251658240;visibility:visible">
          <v:imagedata r:id="rId1" o:title=""/>
          <w10:wrap type="square"/>
        </v:shape>
      </w:pict>
    </w:r>
  </w:p>
  <w:p w14:paraId="021E6668" w14:textId="77777777" w:rsidR="007C3067" w:rsidRDefault="007C3067">
    <w:pPr>
      <w:pStyle w:val="Header"/>
      <w:tabs>
        <w:tab w:val="clear" w:pos="4320"/>
        <w:tab w:val="clear" w:pos="8640"/>
      </w:tabs>
      <w:rPr>
        <w:rFonts w:ascii="Arial" w:hAnsi="Arial" w:cs="Arial"/>
        <w:sz w:val="18"/>
        <w:szCs w:val="18"/>
      </w:rPr>
    </w:pPr>
    <w:r>
      <w:rPr>
        <w:rFonts w:ascii="Arial" w:hAnsi="Arial" w:cs="Arial"/>
        <w:b/>
        <w:sz w:val="18"/>
        <w:szCs w:val="18"/>
      </w:rPr>
      <w:t>Communities Economy and Transport</w:t>
    </w:r>
    <w:r>
      <w:rPr>
        <w:rFonts w:ascii="Arial" w:hAnsi="Arial" w:cs="Arial"/>
        <w:sz w:val="18"/>
        <w:szCs w:val="18"/>
      </w:rPr>
      <w:tab/>
      <w:t>County Hall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 Anne’s Crescent</w:t>
    </w:r>
  </w:p>
  <w:p w14:paraId="634B42E0" w14:textId="77777777" w:rsidR="007C3067" w:rsidRDefault="007C3067">
    <w:pPr>
      <w:pStyle w:val="Header"/>
      <w:tabs>
        <w:tab w:val="clear" w:pos="4320"/>
        <w:tab w:val="clear" w:pos="8640"/>
      </w:tabs>
      <w:rPr>
        <w:rFonts w:ascii="Arial" w:hAnsi="Arial" w:cs="Arial"/>
        <w:sz w:val="18"/>
        <w:szCs w:val="18"/>
      </w:rPr>
    </w:pPr>
    <w:r>
      <w:rPr>
        <w:rFonts w:ascii="Arial" w:hAnsi="Arial" w:cs="Arial"/>
        <w:b/>
        <w:sz w:val="18"/>
        <w:szCs w:val="18"/>
      </w:rPr>
      <w:t>Rupert Clubb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Lewes</w:t>
    </w:r>
  </w:p>
  <w:p w14:paraId="595173D3" w14:textId="77777777" w:rsidR="007C3067" w:rsidRDefault="007C3067">
    <w:pPr>
      <w:pStyle w:val="Header"/>
      <w:tabs>
        <w:tab w:val="clear" w:pos="4320"/>
        <w:tab w:val="clear" w:pos="8640"/>
      </w:tabs>
      <w:rPr>
        <w:rFonts w:ascii="Arial" w:hAnsi="Arial" w:cs="Arial"/>
        <w:sz w:val="18"/>
        <w:szCs w:val="18"/>
      </w:rPr>
    </w:pPr>
    <w:r>
      <w:rPr>
        <w:rFonts w:ascii="Arial" w:hAnsi="Arial" w:cs="Arial"/>
        <w:sz w:val="16"/>
        <w:szCs w:val="16"/>
      </w:rPr>
      <w:t>BEng (Hons) CEng MICE</w:t>
    </w:r>
    <w:r>
      <w:rPr>
        <w:rFonts w:ascii="Arial" w:hAnsi="Arial" w:cs="Arial"/>
        <w:sz w:val="16"/>
        <w:szCs w:val="16"/>
      </w:rPr>
      <w:tab/>
    </w:r>
    <w:r>
      <w:rPr>
        <w:rFonts w:ascii="Arial" w:hAnsi="Arial" w:cs="Arial"/>
        <w:sz w:val="18"/>
        <w:szCs w:val="18"/>
      </w:rPr>
      <w:tab/>
    </w:r>
    <w:r>
      <w:rPr>
        <w:rFonts w:ascii="Arial" w:hAnsi="Arial" w:cs="Arial"/>
        <w:sz w:val="18"/>
        <w:szCs w:val="18"/>
      </w:rPr>
      <w:tab/>
      <w:t>East Sussex</w:t>
    </w:r>
  </w:p>
  <w:p w14:paraId="24D55E70" w14:textId="77777777" w:rsidR="007C3067" w:rsidRDefault="007C3067">
    <w:pPr>
      <w:pStyle w:val="Header"/>
      <w:tabs>
        <w:tab w:val="clear" w:pos="4320"/>
        <w:tab w:val="clear" w:pos="8640"/>
      </w:tabs>
      <w:rPr>
        <w:rFonts w:ascii="Arial" w:hAnsi="Arial" w:cs="Arial"/>
        <w:sz w:val="18"/>
        <w:szCs w:val="18"/>
      </w:rPr>
    </w:pPr>
    <w:r>
      <w:rPr>
        <w:rFonts w:ascii="Arial" w:hAnsi="Arial" w:cs="Arial"/>
        <w:sz w:val="16"/>
        <w:szCs w:val="16"/>
      </w:rPr>
      <w:t>Director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BN7 1UE</w:t>
    </w:r>
  </w:p>
  <w:p w14:paraId="2894C109" w14:textId="77777777" w:rsidR="007C3067" w:rsidRDefault="007C3067">
    <w:pPr>
      <w:pStyle w:val="Header"/>
      <w:tabs>
        <w:tab w:val="clear" w:pos="4320"/>
        <w:tab w:val="clear" w:pos="8640"/>
      </w:tabs>
      <w:rPr>
        <w:rFonts w:ascii="Arial" w:hAnsi="Arial" w:cs="Arial"/>
        <w:sz w:val="18"/>
        <w:szCs w:val="18"/>
      </w:rPr>
    </w:pPr>
  </w:p>
  <w:p w14:paraId="6DBE41A5" w14:textId="77777777" w:rsidR="007C3067" w:rsidRDefault="007C3067">
    <w:pPr>
      <w:pStyle w:val="Header"/>
      <w:tabs>
        <w:tab w:val="clear" w:pos="4320"/>
        <w:tab w:val="clear"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 0345 60 80 190</w:t>
    </w:r>
  </w:p>
  <w:p w14:paraId="36E94CCE" w14:textId="77777777" w:rsidR="007C3067" w:rsidRDefault="007C3067">
    <w:pPr>
      <w:pStyle w:val="Header"/>
      <w:tabs>
        <w:tab w:val="clear" w:pos="4320"/>
        <w:tab w:val="clear"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Fax: 01273 479536</w:t>
    </w:r>
  </w:p>
  <w:p w14:paraId="2F344A09" w14:textId="77777777" w:rsidR="007C3067" w:rsidRDefault="007C3067">
    <w:pPr>
      <w:pStyle w:val="Header"/>
      <w:tabs>
        <w:tab w:val="clear" w:pos="4320"/>
        <w:tab w:val="clear"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www.eastsussex.gov.uk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BA1" w14:textId="77777777" w:rsidR="00627A19" w:rsidRDefault="00627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C01" w14:textId="77777777" w:rsidR="00627A19" w:rsidRDefault="00627A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00B" w14:textId="77777777" w:rsidR="00832331" w:rsidRDefault="00832331" w:rsidP="00512FC2">
    <w:pPr>
      <w:pStyle w:val="Header"/>
      <w:tabs>
        <w:tab w:val="clear" w:pos="4320"/>
        <w:tab w:val="clear" w:pos="8640"/>
      </w:tabs>
      <w:rPr>
        <w:rFonts w:ascii="Arial" w:hAnsi="Arial" w:cs="Arial"/>
        <w:b/>
        <w:bCs/>
        <w:sz w:val="18"/>
        <w:szCs w:val="18"/>
      </w:rPr>
    </w:pPr>
  </w:p>
  <w:p w14:paraId="59FCFF01" w14:textId="77777777" w:rsidR="00832331" w:rsidRPr="00B2217F" w:rsidRDefault="00F51F24"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Communities, Economy</w:t>
    </w:r>
    <w:r w:rsidR="00832331" w:rsidRPr="00B2217F">
      <w:rPr>
        <w:rFonts w:ascii="Trebuchet MS" w:hAnsi="Trebuchet MS" w:cs="Arial"/>
        <w:b/>
        <w:bCs/>
        <w:sz w:val="18"/>
        <w:szCs w:val="18"/>
      </w:rPr>
      <w:t xml:space="preserve"> &amp; </w:t>
    </w:r>
    <w:r w:rsidR="009A3237" w:rsidRPr="00B2217F">
      <w:rPr>
        <w:rFonts w:ascii="Trebuchet MS" w:hAnsi="Trebuchet MS" w:cs="Arial"/>
        <w:b/>
        <w:bCs/>
        <w:sz w:val="18"/>
        <w:szCs w:val="18"/>
      </w:rPr>
      <w:t>Transport</w:t>
    </w:r>
    <w:r w:rsidR="00832331" w:rsidRPr="00B2217F">
      <w:rPr>
        <w:rFonts w:ascii="Trebuchet MS" w:hAnsi="Trebuchet MS" w:cs="Arial"/>
        <w:sz w:val="18"/>
        <w:szCs w:val="18"/>
      </w:rPr>
      <w:tab/>
      <w:t>County Hall</w:t>
    </w:r>
  </w:p>
  <w:p w14:paraId="59CFB09D"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St Anne’s Crescent</w:t>
    </w:r>
  </w:p>
  <w:p w14:paraId="0FB75C6B"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Rupert Clubb</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Lewes</w:t>
    </w:r>
  </w:p>
  <w:p w14:paraId="08611F22" w14:textId="6D85EB54"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BEng</w:t>
    </w:r>
    <w:r w:rsidR="00B9741E" w:rsidRPr="00B2217F">
      <w:rPr>
        <w:rFonts w:ascii="Trebuchet MS" w:hAnsi="Trebuchet MS" w:cs="Arial"/>
        <w:sz w:val="18"/>
        <w:szCs w:val="18"/>
      </w:rPr>
      <w:t xml:space="preserve"> </w:t>
    </w:r>
    <w:r w:rsidR="00595C17" w:rsidRPr="00B2217F">
      <w:rPr>
        <w:rFonts w:ascii="Trebuchet MS" w:hAnsi="Trebuchet MS" w:cs="Arial"/>
        <w:sz w:val="18"/>
        <w:szCs w:val="18"/>
      </w:rPr>
      <w:t>(Hons) CEng F</w:t>
    </w:r>
    <w:r w:rsidRPr="00B2217F">
      <w:rPr>
        <w:rFonts w:ascii="Trebuchet MS" w:hAnsi="Trebuchet MS" w:cs="Arial"/>
        <w:sz w:val="18"/>
        <w:szCs w:val="18"/>
      </w:rPr>
      <w:t>ICE</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East Sussex</w:t>
    </w:r>
  </w:p>
  <w:p w14:paraId="10F41FEA"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6"/>
        <w:szCs w:val="16"/>
      </w:rPr>
      <w:t>Director</w:t>
    </w:r>
    <w:r w:rsidRPr="00B2217F">
      <w:rPr>
        <w:rFonts w:ascii="Trebuchet MS" w:hAnsi="Trebuchet MS" w:cs="Arial"/>
        <w:sz w:val="16"/>
        <w:szCs w:val="16"/>
      </w:rPr>
      <w:tab/>
    </w:r>
    <w:r w:rsidRPr="00B2217F">
      <w:rPr>
        <w:rFonts w:ascii="Trebuchet MS" w:hAnsi="Trebuchet MS" w:cs="Arial"/>
        <w:sz w:val="16"/>
        <w:szCs w:val="16"/>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BN7 1UE</w:t>
    </w:r>
  </w:p>
  <w:p w14:paraId="00790F35"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p>
  <w:p w14:paraId="3F490466"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Tel: 0345 60 80 190</w:t>
    </w:r>
  </w:p>
  <w:p w14:paraId="354B915F" w14:textId="075413CC"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2040272589">
    <w:abstractNumId w:val="0"/>
  </w:num>
  <w:num w:numId="2" w16cid:durableId="10347745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4307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58"/>
    <w:rsid w:val="00010D07"/>
    <w:rsid w:val="00023248"/>
    <w:rsid w:val="00025E8F"/>
    <w:rsid w:val="00052F63"/>
    <w:rsid w:val="00074A6D"/>
    <w:rsid w:val="000763B4"/>
    <w:rsid w:val="00083E9A"/>
    <w:rsid w:val="000877E3"/>
    <w:rsid w:val="0009075F"/>
    <w:rsid w:val="00094E2C"/>
    <w:rsid w:val="000A09B0"/>
    <w:rsid w:val="000A5E83"/>
    <w:rsid w:val="000B34DC"/>
    <w:rsid w:val="000B47E8"/>
    <w:rsid w:val="000C1AAB"/>
    <w:rsid w:val="000C329F"/>
    <w:rsid w:val="000C4D4B"/>
    <w:rsid w:val="000C52A4"/>
    <w:rsid w:val="000C651C"/>
    <w:rsid w:val="000C7BF9"/>
    <w:rsid w:val="000D5291"/>
    <w:rsid w:val="000E314C"/>
    <w:rsid w:val="000F0C62"/>
    <w:rsid w:val="00104106"/>
    <w:rsid w:val="00107096"/>
    <w:rsid w:val="001077CD"/>
    <w:rsid w:val="001136CC"/>
    <w:rsid w:val="00122D61"/>
    <w:rsid w:val="00127096"/>
    <w:rsid w:val="00134EF7"/>
    <w:rsid w:val="00140699"/>
    <w:rsid w:val="00146557"/>
    <w:rsid w:val="0015138D"/>
    <w:rsid w:val="00151ADF"/>
    <w:rsid w:val="00153304"/>
    <w:rsid w:val="001611F2"/>
    <w:rsid w:val="00167B15"/>
    <w:rsid w:val="00181B82"/>
    <w:rsid w:val="00185640"/>
    <w:rsid w:val="00195EB1"/>
    <w:rsid w:val="001A5D2E"/>
    <w:rsid w:val="001B3FA0"/>
    <w:rsid w:val="001C5C38"/>
    <w:rsid w:val="001D05ED"/>
    <w:rsid w:val="001D27EA"/>
    <w:rsid w:val="001D7A73"/>
    <w:rsid w:val="001F5D59"/>
    <w:rsid w:val="002033B8"/>
    <w:rsid w:val="00221F1C"/>
    <w:rsid w:val="0022301A"/>
    <w:rsid w:val="002278EC"/>
    <w:rsid w:val="00230DAC"/>
    <w:rsid w:val="002526ED"/>
    <w:rsid w:val="0025535C"/>
    <w:rsid w:val="002609BE"/>
    <w:rsid w:val="00260AD7"/>
    <w:rsid w:val="002612D8"/>
    <w:rsid w:val="00266C93"/>
    <w:rsid w:val="00277691"/>
    <w:rsid w:val="00291458"/>
    <w:rsid w:val="002965F7"/>
    <w:rsid w:val="002A2990"/>
    <w:rsid w:val="002B4FCD"/>
    <w:rsid w:val="002F0381"/>
    <w:rsid w:val="002F0803"/>
    <w:rsid w:val="002F22A2"/>
    <w:rsid w:val="0030777B"/>
    <w:rsid w:val="00322A62"/>
    <w:rsid w:val="00331F96"/>
    <w:rsid w:val="00345DB8"/>
    <w:rsid w:val="0035730D"/>
    <w:rsid w:val="003B1064"/>
    <w:rsid w:val="003B18B6"/>
    <w:rsid w:val="003C40B1"/>
    <w:rsid w:val="003E4B32"/>
    <w:rsid w:val="003F06E5"/>
    <w:rsid w:val="003F65D0"/>
    <w:rsid w:val="0040182A"/>
    <w:rsid w:val="00405CAB"/>
    <w:rsid w:val="00412003"/>
    <w:rsid w:val="004172D2"/>
    <w:rsid w:val="00417B7C"/>
    <w:rsid w:val="00440265"/>
    <w:rsid w:val="00446DE1"/>
    <w:rsid w:val="00454616"/>
    <w:rsid w:val="00455F69"/>
    <w:rsid w:val="00457CE6"/>
    <w:rsid w:val="0046574A"/>
    <w:rsid w:val="00471C2D"/>
    <w:rsid w:val="004841D7"/>
    <w:rsid w:val="00491F00"/>
    <w:rsid w:val="00492568"/>
    <w:rsid w:val="004A3DB8"/>
    <w:rsid w:val="004A539F"/>
    <w:rsid w:val="004A7CFD"/>
    <w:rsid w:val="004C1333"/>
    <w:rsid w:val="004C534E"/>
    <w:rsid w:val="004D52AC"/>
    <w:rsid w:val="004D7899"/>
    <w:rsid w:val="004E0506"/>
    <w:rsid w:val="004F3134"/>
    <w:rsid w:val="00500CD1"/>
    <w:rsid w:val="00512FC2"/>
    <w:rsid w:val="00513E22"/>
    <w:rsid w:val="005155A1"/>
    <w:rsid w:val="00525C52"/>
    <w:rsid w:val="00575231"/>
    <w:rsid w:val="00591901"/>
    <w:rsid w:val="00594AB3"/>
    <w:rsid w:val="00595C17"/>
    <w:rsid w:val="005A1167"/>
    <w:rsid w:val="005A5188"/>
    <w:rsid w:val="005A5A9B"/>
    <w:rsid w:val="005B0480"/>
    <w:rsid w:val="005C3CFD"/>
    <w:rsid w:val="005D2C38"/>
    <w:rsid w:val="005E3FE9"/>
    <w:rsid w:val="005E69AB"/>
    <w:rsid w:val="005F112A"/>
    <w:rsid w:val="005F1D67"/>
    <w:rsid w:val="005F2E6B"/>
    <w:rsid w:val="005F41A8"/>
    <w:rsid w:val="00613C1D"/>
    <w:rsid w:val="00627A19"/>
    <w:rsid w:val="006354AB"/>
    <w:rsid w:val="00635CF1"/>
    <w:rsid w:val="00652676"/>
    <w:rsid w:val="00661900"/>
    <w:rsid w:val="00664484"/>
    <w:rsid w:val="006766AD"/>
    <w:rsid w:val="00677030"/>
    <w:rsid w:val="00685658"/>
    <w:rsid w:val="006A36B8"/>
    <w:rsid w:val="006A3D24"/>
    <w:rsid w:val="006B780A"/>
    <w:rsid w:val="006B7B18"/>
    <w:rsid w:val="006C0133"/>
    <w:rsid w:val="006C3DE4"/>
    <w:rsid w:val="006C7D6C"/>
    <w:rsid w:val="006C7FF5"/>
    <w:rsid w:val="006D0132"/>
    <w:rsid w:val="006D6744"/>
    <w:rsid w:val="006F09AF"/>
    <w:rsid w:val="006F3B5C"/>
    <w:rsid w:val="00701270"/>
    <w:rsid w:val="0070209F"/>
    <w:rsid w:val="00704490"/>
    <w:rsid w:val="00714145"/>
    <w:rsid w:val="0072558E"/>
    <w:rsid w:val="007476AD"/>
    <w:rsid w:val="00764AF2"/>
    <w:rsid w:val="007654C1"/>
    <w:rsid w:val="0077068E"/>
    <w:rsid w:val="00780096"/>
    <w:rsid w:val="007B5D26"/>
    <w:rsid w:val="007C0DCA"/>
    <w:rsid w:val="007C3067"/>
    <w:rsid w:val="00800324"/>
    <w:rsid w:val="00806FC0"/>
    <w:rsid w:val="00812E5B"/>
    <w:rsid w:val="00813AD4"/>
    <w:rsid w:val="00821F6C"/>
    <w:rsid w:val="00827708"/>
    <w:rsid w:val="00832331"/>
    <w:rsid w:val="0083301A"/>
    <w:rsid w:val="008524E6"/>
    <w:rsid w:val="00877E36"/>
    <w:rsid w:val="00880FBA"/>
    <w:rsid w:val="008A1684"/>
    <w:rsid w:val="008A6516"/>
    <w:rsid w:val="008B4C80"/>
    <w:rsid w:val="008B5742"/>
    <w:rsid w:val="008C0082"/>
    <w:rsid w:val="008C7C5C"/>
    <w:rsid w:val="008D36B0"/>
    <w:rsid w:val="008F35C2"/>
    <w:rsid w:val="009407B6"/>
    <w:rsid w:val="009443C6"/>
    <w:rsid w:val="00946527"/>
    <w:rsid w:val="009560FE"/>
    <w:rsid w:val="00960F27"/>
    <w:rsid w:val="009632DC"/>
    <w:rsid w:val="0097235C"/>
    <w:rsid w:val="009809E3"/>
    <w:rsid w:val="00982A2B"/>
    <w:rsid w:val="00982A74"/>
    <w:rsid w:val="009861E1"/>
    <w:rsid w:val="00995F74"/>
    <w:rsid w:val="009A3237"/>
    <w:rsid w:val="009C276A"/>
    <w:rsid w:val="009D0193"/>
    <w:rsid w:val="009D4D92"/>
    <w:rsid w:val="009E22B5"/>
    <w:rsid w:val="009E7511"/>
    <w:rsid w:val="009E7701"/>
    <w:rsid w:val="009F1EFE"/>
    <w:rsid w:val="009F4859"/>
    <w:rsid w:val="00A03102"/>
    <w:rsid w:val="00A22678"/>
    <w:rsid w:val="00A31448"/>
    <w:rsid w:val="00A31A99"/>
    <w:rsid w:val="00A42517"/>
    <w:rsid w:val="00A443A2"/>
    <w:rsid w:val="00A64188"/>
    <w:rsid w:val="00A71C12"/>
    <w:rsid w:val="00AB611B"/>
    <w:rsid w:val="00AD3F92"/>
    <w:rsid w:val="00B102E4"/>
    <w:rsid w:val="00B15805"/>
    <w:rsid w:val="00B15C3E"/>
    <w:rsid w:val="00B15E00"/>
    <w:rsid w:val="00B2217F"/>
    <w:rsid w:val="00B24081"/>
    <w:rsid w:val="00B30695"/>
    <w:rsid w:val="00B4069A"/>
    <w:rsid w:val="00B409FC"/>
    <w:rsid w:val="00B41232"/>
    <w:rsid w:val="00B569CD"/>
    <w:rsid w:val="00B7229A"/>
    <w:rsid w:val="00B735BC"/>
    <w:rsid w:val="00B9741E"/>
    <w:rsid w:val="00BA3B3D"/>
    <w:rsid w:val="00BB125B"/>
    <w:rsid w:val="00BB18A1"/>
    <w:rsid w:val="00BC20B2"/>
    <w:rsid w:val="00BC3D2D"/>
    <w:rsid w:val="00BC4527"/>
    <w:rsid w:val="00BC6D58"/>
    <w:rsid w:val="00BD2539"/>
    <w:rsid w:val="00BE0A03"/>
    <w:rsid w:val="00BF2C1C"/>
    <w:rsid w:val="00C01ABF"/>
    <w:rsid w:val="00C02962"/>
    <w:rsid w:val="00C15B3E"/>
    <w:rsid w:val="00C34017"/>
    <w:rsid w:val="00C4622D"/>
    <w:rsid w:val="00C47953"/>
    <w:rsid w:val="00C5392E"/>
    <w:rsid w:val="00C560F0"/>
    <w:rsid w:val="00C65AC4"/>
    <w:rsid w:val="00C72075"/>
    <w:rsid w:val="00C75487"/>
    <w:rsid w:val="00C83DA5"/>
    <w:rsid w:val="00C85F76"/>
    <w:rsid w:val="00C91301"/>
    <w:rsid w:val="00C9417C"/>
    <w:rsid w:val="00C96DD3"/>
    <w:rsid w:val="00CA4CBA"/>
    <w:rsid w:val="00CE1398"/>
    <w:rsid w:val="00CE3994"/>
    <w:rsid w:val="00CF4C70"/>
    <w:rsid w:val="00D01CB3"/>
    <w:rsid w:val="00D04A02"/>
    <w:rsid w:val="00D05C8B"/>
    <w:rsid w:val="00D05E7B"/>
    <w:rsid w:val="00D17C65"/>
    <w:rsid w:val="00D226F6"/>
    <w:rsid w:val="00D24DFD"/>
    <w:rsid w:val="00D272FA"/>
    <w:rsid w:val="00D35496"/>
    <w:rsid w:val="00D37A75"/>
    <w:rsid w:val="00D43F0B"/>
    <w:rsid w:val="00D443F3"/>
    <w:rsid w:val="00D5396A"/>
    <w:rsid w:val="00D55608"/>
    <w:rsid w:val="00D6013B"/>
    <w:rsid w:val="00D6746D"/>
    <w:rsid w:val="00D70346"/>
    <w:rsid w:val="00D7300E"/>
    <w:rsid w:val="00D743E4"/>
    <w:rsid w:val="00D92B17"/>
    <w:rsid w:val="00D93A72"/>
    <w:rsid w:val="00D97B37"/>
    <w:rsid w:val="00D97BAA"/>
    <w:rsid w:val="00DA1B48"/>
    <w:rsid w:val="00DA322A"/>
    <w:rsid w:val="00DA3781"/>
    <w:rsid w:val="00DA5FC3"/>
    <w:rsid w:val="00DB01D4"/>
    <w:rsid w:val="00DB5986"/>
    <w:rsid w:val="00DC58E3"/>
    <w:rsid w:val="00DD43B0"/>
    <w:rsid w:val="00E03CF8"/>
    <w:rsid w:val="00E23958"/>
    <w:rsid w:val="00E346DE"/>
    <w:rsid w:val="00E3619B"/>
    <w:rsid w:val="00E71470"/>
    <w:rsid w:val="00E80A55"/>
    <w:rsid w:val="00E9049E"/>
    <w:rsid w:val="00E91CA6"/>
    <w:rsid w:val="00ED6225"/>
    <w:rsid w:val="00F12096"/>
    <w:rsid w:val="00F140FA"/>
    <w:rsid w:val="00F37800"/>
    <w:rsid w:val="00F445FB"/>
    <w:rsid w:val="00F51B33"/>
    <w:rsid w:val="00F51F24"/>
    <w:rsid w:val="00F52642"/>
    <w:rsid w:val="00F57D57"/>
    <w:rsid w:val="00F756D7"/>
    <w:rsid w:val="00F779DF"/>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14:docId w14:val="06AB6735"/>
  <w15:docId w15:val="{388F637A-1343-42F0-BAB9-FD662DB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paragraph" w:styleId="Heading3">
    <w:name w:val="heading 3"/>
    <w:basedOn w:val="Normal"/>
    <w:next w:val="Normal"/>
    <w:link w:val="Heading3Char"/>
    <w:semiHidden/>
    <w:unhideWhenUsed/>
    <w:qFormat/>
    <w:rsid w:val="007C306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character" w:customStyle="1" w:styleId="Heading3Char">
    <w:name w:val="Heading 3 Char"/>
    <w:basedOn w:val="DefaultParagraphFont"/>
    <w:link w:val="Heading3"/>
    <w:semiHidden/>
    <w:rsid w:val="007C30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924DEFDEC5A84FBF6578D76D4432CC" ma:contentTypeVersion="36" ma:contentTypeDescription="General documents used in the administration of a service" ma:contentTypeScope="" ma:versionID="08563dfda8ab6e5047d2aa0798f78cbc">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6ed048379e89043d59a09bf95fbd11c3"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Document_x0020_Date xmlns="0edbdf58-cbf2-428a-80ab-aedffcd2a497">2018-04-08T23:00:00+00:00</Document_x0020_Date>
    <Document_x0020_Owner xmlns="0edbdf58-cbf2-428a-80ab-aedffcd2a497">
      <UserInfo>
        <DisplayName>Jessica Lelliott</DisplayName>
        <AccountId>429</AccountId>
        <AccountType/>
      </UserInfo>
    </Document_x0020_Owner>
    <_dlc_DocId xmlns="9b149392-f5d1-4d00-b4ae-133e3a950ffc">CETDET-12-10</_dlc_DocId>
    <_dlc_DocIdUrl xmlns="9b149392-f5d1-4d00-b4ae-133e3a950ffc">
      <Url>https://services.escc.gov.uk/sites/CETDMT/_layouts/15/DocIdRedir.aspx?ID=CETDET-12-10</Url>
      <Description>CETDET-12-10</Description>
    </_dlc_DocIdUrl>
    <SourceUrl xmlns="9b149392-f5d1-4d00-b4ae-133e3a950ffc">
      <Url>https://services.escc.gov.uk/sites/CETDMT/Support</Url>
      <Description>https://services.escc.gov.uk/sites/CETDMT/Support</Description>
    </SourceUrl>
    <SourceLibrary xmlns="9b149392-f5d1-4d00-b4ae-133e3a950ffc">DET Support</SourceLibrary>
  </documentManagement>
</p:properties>
</file>

<file path=customXml/itemProps1.xml><?xml version="1.0" encoding="utf-8"?>
<ds:datastoreItem xmlns:ds="http://schemas.openxmlformats.org/officeDocument/2006/customXml" ds:itemID="{47A20DBB-0B80-47E6-888A-A9DCAAFC4AED}">
  <ds:schemaRefs>
    <ds:schemaRef ds:uri="http://schemas.microsoft.com/office/2006/metadata/longProperties"/>
  </ds:schemaRefs>
</ds:datastoreItem>
</file>

<file path=customXml/itemProps2.xml><?xml version="1.0" encoding="utf-8"?>
<ds:datastoreItem xmlns:ds="http://schemas.openxmlformats.org/officeDocument/2006/customXml" ds:itemID="{EB766354-C06D-4ABB-8827-30B1023910C4}">
  <ds:schemaRefs>
    <ds:schemaRef ds:uri="http://schemas.microsoft.com/sharepoint/v3/contenttype/forms"/>
  </ds:schemaRefs>
</ds:datastoreItem>
</file>

<file path=customXml/itemProps3.xml><?xml version="1.0" encoding="utf-8"?>
<ds:datastoreItem xmlns:ds="http://schemas.openxmlformats.org/officeDocument/2006/customXml" ds:itemID="{72A630C7-ED12-454E-BAE9-FA293053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4C94C-4782-4BBC-8DB6-222A7AD6766D}">
  <ds:schemaRefs>
    <ds:schemaRef ds:uri="http://schemas.microsoft.com/sharepoint/events"/>
  </ds:schemaRefs>
</ds:datastoreItem>
</file>

<file path=customXml/itemProps5.xml><?xml version="1.0" encoding="utf-8"?>
<ds:datastoreItem xmlns:ds="http://schemas.openxmlformats.org/officeDocument/2006/customXml" ds:itemID="{5DDA0DB3-8277-4448-B8DA-C6ABDC2929ED}">
  <ds:schemaRefs>
    <ds:schemaRef ds:uri="Microsoft.SharePoint.Taxonomy.ContentTypeSync"/>
  </ds:schemaRefs>
</ds:datastoreItem>
</file>

<file path=customXml/itemProps6.xml><?xml version="1.0" encoding="utf-8"?>
<ds:datastoreItem xmlns:ds="http://schemas.openxmlformats.org/officeDocument/2006/customXml" ds:itemID="{BDB077EE-0D6C-4C9A-A0A2-8BDBEB8D5ABE}">
  <ds:schemaRefs>
    <ds:schemaRef ds:uri="http://schemas.microsoft.com/office/2006/documentManagement/types"/>
    <ds:schemaRef ds:uri="9b149392-f5d1-4d00-b4ae-133e3a950ffc"/>
    <ds:schemaRef ds:uri="0edbdf58-cbf2-428a-80ab-aedffcd2a497"/>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 rpnw template</Template>
  <TotalTime>5</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rogerwo</dc:creator>
  <cp:lastModifiedBy>Amanda Parks</cp:lastModifiedBy>
  <cp:revision>3</cp:revision>
  <cp:lastPrinted>2012-06-13T11:03:00Z</cp:lastPrinted>
  <dcterms:created xsi:type="dcterms:W3CDTF">2022-12-01T12:15:00Z</dcterms:created>
  <dcterms:modified xsi:type="dcterms:W3CDTF">2022-12-01T12:18:00Z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451653077</vt:i4>
  </property>
  <property fmtid="{D5CDD505-2E9C-101B-9397-08002B2CF9AE}" pid="3" name="_EmailSubject">
    <vt:lpwstr>489-- RC-NB-Ellis- De Montford Rd school parking</vt:lpwstr>
  </property>
  <property fmtid="{D5CDD505-2E9C-101B-9397-08002B2CF9AE}" pid="4" name="_AuthorEmail">
    <vt:lpwstr>Roger.Williams@eastsussex.gov.uk</vt:lpwstr>
  </property>
  <property fmtid="{D5CDD505-2E9C-101B-9397-08002B2CF9AE}" pid="5" name="_AuthorEmailDisplayName">
    <vt:lpwstr>Roger Williams</vt:lpwstr>
  </property>
  <property fmtid="{D5CDD505-2E9C-101B-9397-08002B2CF9AE}" pid="6" name="_PreviousAdHocReviewCycleID">
    <vt:i4>-1590683178</vt:i4>
  </property>
  <property fmtid="{D5CDD505-2E9C-101B-9397-08002B2CF9AE}" pid="7" name="_ReviewingToolsShownOnce">
    <vt:lpwstr/>
  </property>
  <property fmtid="{D5CDD505-2E9C-101B-9397-08002B2CF9AE}" pid="8" name="ContentTypeId">
    <vt:lpwstr>0x010100D0E410EB176E0C49978577D0663BF567010080924DEFDEC5A84FBF6578D76D4432CC</vt:lpwstr>
  </property>
  <property fmtid="{D5CDD505-2E9C-101B-9397-08002B2CF9AE}" pid="9" name="ETE_DMT_DocumentType">
    <vt:lpwstr>Template</vt:lpwstr>
  </property>
  <property fmtid="{D5CDD505-2E9C-101B-9397-08002B2CF9AE}" pid="10" name="FOI Disclosure">
    <vt:lpwstr>1</vt:lpwstr>
  </property>
  <property fmtid="{D5CDD505-2E9C-101B-9397-08002B2CF9AE}" pid="11" name="ETE Project Name">
    <vt:lpwstr>Template</vt:lpwstr>
  </property>
  <property fmtid="{D5CDD505-2E9C-101B-9397-08002B2CF9AE}" pid="12" name="Protect Marker">
    <vt:lpwstr>Unclassified</vt:lpwstr>
  </property>
  <property fmtid="{D5CDD505-2E9C-101B-9397-08002B2CF9AE}" pid="13" name="Owner of Document">
    <vt:lpwstr>907</vt:lpwstr>
  </property>
  <property fmtid="{D5CDD505-2E9C-101B-9397-08002B2CF9AE}" pid="14" name="display_urn:schemas-microsoft-com:office:office#Owner_x0020_of_x0020_Document">
    <vt:lpwstr>ETE DMT Support</vt:lpwstr>
  </property>
  <property fmtid="{D5CDD505-2E9C-101B-9397-08002B2CF9AE}" pid="15" name="Order">
    <vt:r8>25800</vt:r8>
  </property>
  <property fmtid="{D5CDD505-2E9C-101B-9397-08002B2CF9AE}" pid="16" name="ContentType">
    <vt:lpwstr>ETE_DMT_Document</vt:lpwstr>
  </property>
  <property fmtid="{D5CDD505-2E9C-101B-9397-08002B2CF9AE}" pid="17" name="Document Type">
    <vt:lpwstr>6</vt:lpwstr>
  </property>
  <property fmtid="{D5CDD505-2E9C-101B-9397-08002B2CF9AE}" pid="18" name="_Project Name">
    <vt:lpwstr>14</vt:lpwstr>
  </property>
  <property fmtid="{D5CDD505-2E9C-101B-9397-08002B2CF9AE}" pid="19" name="PublishingExpirationDate">
    <vt:lpwstr/>
  </property>
  <property fmtid="{D5CDD505-2E9C-101B-9397-08002B2CF9AE}" pid="20" name="PublishingStartDate">
    <vt:lpwstr/>
  </property>
  <property fmtid="{D5CDD505-2E9C-101B-9397-08002B2CF9AE}" pid="21" name="Administration Document Type">
    <vt:lpwstr>17;#Template|5c37809f-c58d-402b-9020-0870bbb39fbd</vt:lpwstr>
  </property>
  <property fmtid="{D5CDD505-2E9C-101B-9397-08002B2CF9AE}" pid="22" name="_dlc_policyId">
    <vt:lpwstr/>
  </property>
  <property fmtid="{D5CDD505-2E9C-101B-9397-08002B2CF9AE}" pid="23" name="ItemRetentionFormula">
    <vt:lpwstr/>
  </property>
  <property fmtid="{D5CDD505-2E9C-101B-9397-08002B2CF9AE}" pid="24" name="_dlc_DocIdItemGuid">
    <vt:lpwstr>c9808f74-8681-47ea-958d-560ef0d0a100</vt:lpwstr>
  </property>
  <property fmtid="{D5CDD505-2E9C-101B-9397-08002B2CF9AE}" pid="25" name="Management Document Type">
    <vt:lpwstr/>
  </property>
  <property fmtid="{D5CDD505-2E9C-101B-9397-08002B2CF9AE}" pid="26" name="Provider and Supplier Document Type">
    <vt:lpwstr/>
  </property>
  <property fmtid="{D5CDD505-2E9C-101B-9397-08002B2CF9AE}" pid="27" name="xd_ProgID">
    <vt:lpwstr/>
  </property>
  <property fmtid="{D5CDD505-2E9C-101B-9397-08002B2CF9AE}" pid="28" name="p23cfbf5ca724db9bbf8f89111f5d616">
    <vt:lpwstr/>
  </property>
  <property fmtid="{D5CDD505-2E9C-101B-9397-08002B2CF9AE}" pid="29" name="Staff Document Type">
    <vt:lpwstr/>
  </property>
  <property fmtid="{D5CDD505-2E9C-101B-9397-08002B2CF9AE}" pid="30" name="Coroner Document Type">
    <vt:lpwstr/>
  </property>
  <property fmtid="{D5CDD505-2E9C-101B-9397-08002B2CF9AE}" pid="31" name="TemplateUrl">
    <vt:lpwstr/>
  </property>
  <property fmtid="{D5CDD505-2E9C-101B-9397-08002B2CF9AE}" pid="32" name="l2a2c13191bf4335b2c36228ef62c53e">
    <vt:lpwstr/>
  </property>
  <property fmtid="{D5CDD505-2E9C-101B-9397-08002B2CF9AE}" pid="33" name="Insurance Document Type">
    <vt:lpwstr/>
  </property>
  <property fmtid="{D5CDD505-2E9C-101B-9397-08002B2CF9AE}" pid="34" name="Financial Document Type">
    <vt:lpwstr/>
  </property>
  <property fmtid="{D5CDD505-2E9C-101B-9397-08002B2CF9AE}" pid="35" name="Contract and Tender Document Type">
    <vt:lpwstr/>
  </property>
  <property fmtid="{D5CDD505-2E9C-101B-9397-08002B2CF9AE}" pid="36" name="Asset Document Type">
    <vt:lpwstr/>
  </property>
  <property fmtid="{D5CDD505-2E9C-101B-9397-08002B2CF9AE}" pid="37" name="Case Management Document Type">
    <vt:lpwstr/>
  </property>
  <property fmtid="{D5CDD505-2E9C-101B-9397-08002B2CF9AE}" pid="38" name="External Information Document Type">
    <vt:lpwstr/>
  </property>
  <property fmtid="{D5CDD505-2E9C-101B-9397-08002B2CF9AE}" pid="39" name="i441fec8d7de48e784c5a446ba9d3b0e">
    <vt:lpwstr/>
  </property>
  <property fmtid="{D5CDD505-2E9C-101B-9397-08002B2CF9AE}" pid="40" name="nc701821e2ae4ca7b090c56a0d021958">
    <vt:lpwstr/>
  </property>
  <property fmtid="{D5CDD505-2E9C-101B-9397-08002B2CF9AE}" pid="41" name="o00f61d71070476098c4709b5aeb3bd2">
    <vt:lpwstr/>
  </property>
  <property fmtid="{D5CDD505-2E9C-101B-9397-08002B2CF9AE}" pid="42" name="f7cb129e329c4afea658e45faf698a77">
    <vt:lpwstr/>
  </property>
  <property fmtid="{D5CDD505-2E9C-101B-9397-08002B2CF9AE}" pid="43" name="Technical Document Type">
    <vt:lpwstr/>
  </property>
  <property fmtid="{D5CDD505-2E9C-101B-9397-08002B2CF9AE}" pid="44" name="_CopySource">
    <vt:lpwstr>https://services.escc.gov.uk/sites/CETDMT/Support/CET Letter template with logo.docx</vt:lpwstr>
  </property>
  <property fmtid="{D5CDD505-2E9C-101B-9397-08002B2CF9AE}" pid="45" name="nc39939b412e4b258e3d91afae22f476">
    <vt:lpwstr/>
  </property>
  <property fmtid="{D5CDD505-2E9C-101B-9397-08002B2CF9AE}" pid="46" name="o911df34fb6e415aad03745923c490cb">
    <vt:lpwstr/>
  </property>
  <property fmtid="{D5CDD505-2E9C-101B-9397-08002B2CF9AE}" pid="47" name="i1c0bb1d0bf247fbad3ccce67a2b1a3c">
    <vt:lpwstr/>
  </property>
  <property fmtid="{D5CDD505-2E9C-101B-9397-08002B2CF9AE}" pid="48" name="bb6bdcaf81dc494fac08f49b5d971cbc">
    <vt:lpwstr/>
  </property>
  <property fmtid="{D5CDD505-2E9C-101B-9397-08002B2CF9AE}" pid="49" name="nc0f1aa2c1d9443a8a05db9738a0b1b3">
    <vt:lpwstr/>
  </property>
  <property fmtid="{D5CDD505-2E9C-101B-9397-08002B2CF9AE}" pid="50" name="Legal Document Type">
    <vt:lpwstr/>
  </property>
  <property fmtid="{D5CDD505-2E9C-101B-9397-08002B2CF9AE}" pid="51" name="Business Performance Document Type">
    <vt:lpwstr/>
  </property>
  <property fmtid="{D5CDD505-2E9C-101B-9397-08002B2CF9AE}" pid="52" name="bc09e3fac64b486c98a7da5b7bede6b9">
    <vt:lpwstr/>
  </property>
  <property fmtid="{D5CDD505-2E9C-101B-9397-08002B2CF9AE}" pid="53" name="d6542f9ca59a4e279c2d7a44dcfcd44a">
    <vt:lpwstr/>
  </property>
  <property fmtid="{D5CDD505-2E9C-101B-9397-08002B2CF9AE}" pid="54" name="Project Management Document Type">
    <vt:lpwstr/>
  </property>
  <property fmtid="{D5CDD505-2E9C-101B-9397-08002B2CF9AE}" pid="55" name="fe7a9f2e7ebb4b8a90f92e89b33d88fe">
    <vt:lpwstr/>
  </property>
  <property fmtid="{D5CDD505-2E9C-101B-9397-08002B2CF9AE}" pid="56" name="jfe86b159c6947ce9e6ff1f84d3f3bd0">
    <vt:lpwstr/>
  </property>
  <property fmtid="{D5CDD505-2E9C-101B-9397-08002B2CF9AE}" pid="57" name="Planning Document Type">
    <vt:lpwstr/>
  </property>
  <property fmtid="{D5CDD505-2E9C-101B-9397-08002B2CF9AE}" pid="58" name="f47e7ecff5cf4fec9804331cf9cc7d2d">
    <vt:lpwstr/>
  </property>
  <property fmtid="{D5CDD505-2E9C-101B-9397-08002B2CF9AE}" pid="59" name="Service Management Document Type">
    <vt:lpwstr/>
  </property>
  <property fmtid="{D5CDD505-2E9C-101B-9397-08002B2CF9AE}" pid="60" name="j5b1618db7f54834b043ba6986764825">
    <vt:lpwstr/>
  </property>
  <property fmtid="{D5CDD505-2E9C-101B-9397-08002B2CF9AE}" pid="61" name="c7341cb175b64701a2f371516e3c5ffa">
    <vt:lpwstr/>
  </property>
  <property fmtid="{D5CDD505-2E9C-101B-9397-08002B2CF9AE}" pid="62" name="Training">
    <vt:lpwstr/>
  </property>
  <property fmtid="{D5CDD505-2E9C-101B-9397-08002B2CF9AE}" pid="63" name="Record Management Document Type">
    <vt:lpwstr/>
  </property>
</Properties>
</file>